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D65" w:rsidRDefault="00411D65" w:rsidP="00411D65">
      <w:pPr>
        <w:spacing w:line="360" w:lineRule="auto"/>
        <w:jc w:val="center"/>
        <w:rPr>
          <w:rFonts w:asciiTheme="minorEastAsia" w:hAnsiTheme="minorEastAsia"/>
          <w:b/>
          <w:sz w:val="30"/>
          <w:szCs w:val="30"/>
        </w:rPr>
      </w:pPr>
      <w:r>
        <w:rPr>
          <w:rFonts w:asciiTheme="minorEastAsia" w:hAnsiTheme="minorEastAsia" w:hint="eastAsia"/>
          <w:b/>
          <w:sz w:val="30"/>
          <w:szCs w:val="30"/>
        </w:rPr>
        <w:t>上海市浦东新区</w:t>
      </w:r>
      <w:r w:rsidRPr="00B01002">
        <w:rPr>
          <w:rFonts w:asciiTheme="minorEastAsia" w:hAnsiTheme="minorEastAsia" w:hint="eastAsia"/>
          <w:b/>
          <w:sz w:val="30"/>
          <w:szCs w:val="30"/>
        </w:rPr>
        <w:t>建平实验小学</w:t>
      </w:r>
    </w:p>
    <w:p w:rsidR="00411D65" w:rsidRPr="00B01002" w:rsidRDefault="00411D65" w:rsidP="00411D65">
      <w:pPr>
        <w:spacing w:line="360" w:lineRule="auto"/>
        <w:jc w:val="center"/>
        <w:rPr>
          <w:rFonts w:asciiTheme="minorEastAsia" w:hAnsiTheme="minorEastAsia"/>
          <w:b/>
          <w:sz w:val="30"/>
          <w:szCs w:val="30"/>
        </w:rPr>
      </w:pPr>
      <w:r w:rsidRPr="00B01002">
        <w:rPr>
          <w:rFonts w:asciiTheme="minorEastAsia" w:hAnsiTheme="minorEastAsia" w:hint="eastAsia"/>
          <w:b/>
          <w:sz w:val="30"/>
          <w:szCs w:val="30"/>
        </w:rPr>
        <w:t>2016学年度第二学期学校工作计划</w:t>
      </w:r>
    </w:p>
    <w:p w:rsidR="00411D65" w:rsidRPr="00B01002" w:rsidRDefault="00411D65" w:rsidP="00411D6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w:t>
      </w:r>
      <w:r w:rsidRPr="00B01002">
        <w:rPr>
          <w:rFonts w:asciiTheme="minorEastAsia" w:hAnsiTheme="minorEastAsia" w:hint="eastAsia"/>
          <w:sz w:val="24"/>
          <w:szCs w:val="24"/>
        </w:rPr>
        <w:t>指导思想</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hint="eastAsia"/>
          <w:sz w:val="24"/>
          <w:szCs w:val="24"/>
        </w:rPr>
        <w:t>继续落实国家和上海教育规划纲要与上海市教育工作会议精神，以“多元发展 人文见长”目标为指针，将“让教育充满生命的气息与活力”的办学理念与</w:t>
      </w:r>
      <w:r w:rsidR="00FA623B">
        <w:rPr>
          <w:rFonts w:asciiTheme="minorEastAsia" w:hAnsiTheme="minorEastAsia" w:hint="eastAsia"/>
          <w:sz w:val="24"/>
          <w:szCs w:val="24"/>
        </w:rPr>
        <w:t>“</w:t>
      </w:r>
      <w:r w:rsidRPr="00B01002">
        <w:rPr>
          <w:rFonts w:asciiTheme="minorEastAsia" w:hAnsiTheme="minorEastAsia" w:hint="eastAsia"/>
          <w:sz w:val="24"/>
          <w:szCs w:val="24"/>
        </w:rPr>
        <w:t>办人民满意的教育，学生喜欢的学校</w:t>
      </w:r>
      <w:r w:rsidR="00FA623B">
        <w:rPr>
          <w:rFonts w:asciiTheme="minorEastAsia" w:hAnsiTheme="minorEastAsia" w:hint="eastAsia"/>
          <w:sz w:val="24"/>
          <w:szCs w:val="24"/>
        </w:rPr>
        <w:t>”</w:t>
      </w:r>
      <w:r w:rsidRPr="00B01002">
        <w:rPr>
          <w:rFonts w:asciiTheme="minorEastAsia" w:hAnsiTheme="minorEastAsia" w:hint="eastAsia"/>
          <w:sz w:val="24"/>
          <w:szCs w:val="24"/>
        </w:rPr>
        <w:t>有机结合。加强师德师风，提升人文素养；深化主题教育，提高育人水平；加强教研组建设，不断提升教研品质，进一步推进基于课程标准的教学与评价工作，在绿色指标的指导下，提升学业质量。</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hint="eastAsia"/>
          <w:sz w:val="24"/>
          <w:szCs w:val="24"/>
        </w:rPr>
        <w:t>二、具体工作与措施</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hint="eastAsia"/>
          <w:sz w:val="24"/>
          <w:szCs w:val="24"/>
        </w:rPr>
        <w:t>（一）学校管理</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hint="eastAsia"/>
          <w:sz w:val="24"/>
          <w:szCs w:val="24"/>
        </w:rPr>
        <w:t>1</w:t>
      </w:r>
      <w:r w:rsidR="00357615">
        <w:rPr>
          <w:rFonts w:asciiTheme="minorEastAsia" w:hAnsiTheme="minorEastAsia" w:hint="eastAsia"/>
          <w:sz w:val="24"/>
          <w:szCs w:val="24"/>
        </w:rPr>
        <w:t>.</w:t>
      </w:r>
      <w:r w:rsidRPr="00B01002">
        <w:rPr>
          <w:rFonts w:asciiTheme="minorEastAsia" w:hAnsiTheme="minorEastAsia" w:hint="eastAsia"/>
          <w:sz w:val="24"/>
          <w:szCs w:val="24"/>
        </w:rPr>
        <w:t>建立目标保障系统，确保各项目标达成。根据学校目标系统建立相应目标保障系统。完善各种规章制度，落实岗位职责与工作要求，确立信息处理网络，及时反馈信息，做好信息的收集和整理，确保目标实现。</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hint="eastAsia"/>
          <w:sz w:val="24"/>
          <w:szCs w:val="24"/>
        </w:rPr>
        <w:t>2</w:t>
      </w:r>
      <w:r w:rsidR="00357615">
        <w:rPr>
          <w:rFonts w:asciiTheme="minorEastAsia" w:hAnsiTheme="minorEastAsia" w:hint="eastAsia"/>
          <w:sz w:val="24"/>
          <w:szCs w:val="24"/>
        </w:rPr>
        <w:t>.</w:t>
      </w:r>
      <w:r w:rsidRPr="00B01002">
        <w:rPr>
          <w:rFonts w:asciiTheme="minorEastAsia" w:hAnsiTheme="minorEastAsia" w:hint="eastAsia"/>
          <w:sz w:val="24"/>
          <w:szCs w:val="24"/>
        </w:rPr>
        <w:t>加强领导班子建设，健全干部学习制度。学校管理人员的管理意识和管理水平要不断提升，就要加强科学管理和教育教学理论的学习。大胆启用年轻同志充实学校管理岗位，使学校行政团队形成梯队结构。关注骨干教师的新的追求和新的发展，进行分层、分类和跟踪培养，不断实现新的突破。</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hint="eastAsia"/>
          <w:sz w:val="24"/>
          <w:szCs w:val="24"/>
        </w:rPr>
        <w:t>3</w:t>
      </w:r>
      <w:r w:rsidR="00357615">
        <w:rPr>
          <w:rFonts w:asciiTheme="minorEastAsia" w:hAnsiTheme="minorEastAsia" w:hint="eastAsia"/>
          <w:sz w:val="24"/>
          <w:szCs w:val="24"/>
        </w:rPr>
        <w:t>.</w:t>
      </w:r>
      <w:r w:rsidRPr="00B01002">
        <w:rPr>
          <w:rFonts w:asciiTheme="minorEastAsia" w:hAnsiTheme="minorEastAsia" w:hint="eastAsia"/>
          <w:sz w:val="24"/>
          <w:szCs w:val="24"/>
        </w:rPr>
        <w:t>继续创建文明组室，创设良好工作氛围。鼓励全校教职员工重视并积极参与文明组室的创建。弘扬优秀教师的师德师风，组织教职工学习教育部关于印发《严禁中小学校和在职中小学教师有偿补课的规定》的通知，</w:t>
      </w:r>
      <w:r w:rsidRPr="00B01002">
        <w:rPr>
          <w:rFonts w:asciiTheme="minorEastAsia" w:hAnsiTheme="minorEastAsia"/>
          <w:sz w:val="24"/>
          <w:szCs w:val="24"/>
        </w:rPr>
        <w:t>有针对性地开展严禁教师违规收受礼品礼金、有偿补课等专项治理。</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hint="eastAsia"/>
          <w:sz w:val="24"/>
          <w:szCs w:val="24"/>
        </w:rPr>
        <w:t>4</w:t>
      </w:r>
      <w:r w:rsidR="00357615">
        <w:rPr>
          <w:rFonts w:asciiTheme="minorEastAsia" w:hAnsiTheme="minorEastAsia" w:hint="eastAsia"/>
          <w:sz w:val="24"/>
          <w:szCs w:val="24"/>
        </w:rPr>
        <w:t>.</w:t>
      </w:r>
      <w:r w:rsidRPr="00B01002">
        <w:rPr>
          <w:rFonts w:asciiTheme="minorEastAsia" w:hAnsiTheme="minorEastAsia" w:hint="eastAsia"/>
          <w:sz w:val="24"/>
          <w:szCs w:val="24"/>
        </w:rPr>
        <w:t>丰富教师专业内涵，提升教师审美情趣。组织开展教职工春游、运动会、教工社团、读书沙龙、才艺展示、疗休养、常规体检等活动，促进积极向上的校园文化的形成。</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sz w:val="24"/>
          <w:szCs w:val="24"/>
        </w:rPr>
        <w:t>5</w:t>
      </w:r>
      <w:r w:rsidR="00357615">
        <w:rPr>
          <w:rFonts w:asciiTheme="minorEastAsia" w:hAnsiTheme="minorEastAsia" w:hint="eastAsia"/>
          <w:sz w:val="24"/>
          <w:szCs w:val="24"/>
        </w:rPr>
        <w:t>.</w:t>
      </w:r>
      <w:r w:rsidRPr="00B01002">
        <w:rPr>
          <w:rFonts w:asciiTheme="minorEastAsia" w:hAnsiTheme="minorEastAsia" w:hint="eastAsia"/>
          <w:sz w:val="24"/>
          <w:szCs w:val="24"/>
        </w:rPr>
        <w:t>建立三维治理机制，深化科学管理改革。进一步形成开放互动的对外管理网络。建立学校</w:t>
      </w:r>
      <w:r w:rsidRPr="00B01002">
        <w:rPr>
          <w:rFonts w:asciiTheme="minorEastAsia" w:hAnsiTheme="minorEastAsia"/>
          <w:sz w:val="24"/>
          <w:szCs w:val="24"/>
        </w:rPr>
        <w:t>——</w:t>
      </w:r>
      <w:r w:rsidRPr="00B01002">
        <w:rPr>
          <w:rFonts w:asciiTheme="minorEastAsia" w:hAnsiTheme="minorEastAsia" w:hint="eastAsia"/>
          <w:sz w:val="24"/>
          <w:szCs w:val="24"/>
        </w:rPr>
        <w:t>家长</w:t>
      </w:r>
      <w:r w:rsidRPr="00B01002">
        <w:rPr>
          <w:rFonts w:asciiTheme="minorEastAsia" w:hAnsiTheme="minorEastAsia"/>
          <w:sz w:val="24"/>
          <w:szCs w:val="24"/>
        </w:rPr>
        <w:t>——</w:t>
      </w:r>
      <w:r w:rsidRPr="00B01002">
        <w:rPr>
          <w:rFonts w:asciiTheme="minorEastAsia" w:hAnsiTheme="minorEastAsia" w:hint="eastAsia"/>
          <w:sz w:val="24"/>
          <w:szCs w:val="24"/>
        </w:rPr>
        <w:t>社区</w:t>
      </w:r>
      <w:r w:rsidRPr="00B01002">
        <w:rPr>
          <w:rFonts w:asciiTheme="minorEastAsia" w:hAnsiTheme="minorEastAsia"/>
          <w:sz w:val="24"/>
          <w:szCs w:val="24"/>
        </w:rPr>
        <w:t>——</w:t>
      </w:r>
      <w:r w:rsidRPr="00B01002">
        <w:rPr>
          <w:rFonts w:asciiTheme="minorEastAsia" w:hAnsiTheme="minorEastAsia" w:hint="eastAsia"/>
          <w:sz w:val="24"/>
          <w:szCs w:val="24"/>
        </w:rPr>
        <w:t>教师</w:t>
      </w:r>
      <w:r w:rsidRPr="00B01002">
        <w:rPr>
          <w:rFonts w:asciiTheme="minorEastAsia" w:hAnsiTheme="minorEastAsia"/>
          <w:sz w:val="24"/>
          <w:szCs w:val="24"/>
        </w:rPr>
        <w:t>——</w:t>
      </w:r>
      <w:r w:rsidRPr="00B01002">
        <w:rPr>
          <w:rFonts w:asciiTheme="minorEastAsia" w:hAnsiTheme="minorEastAsia" w:hint="eastAsia"/>
          <w:sz w:val="24"/>
          <w:szCs w:val="24"/>
        </w:rPr>
        <w:t>学生共同参与、联动一体的开放互动的管理网络，形成家校联动“策划参与</w:t>
      </w:r>
      <w:r w:rsidRPr="00B01002">
        <w:rPr>
          <w:rFonts w:asciiTheme="minorEastAsia" w:hAnsiTheme="minorEastAsia"/>
          <w:sz w:val="24"/>
          <w:szCs w:val="24"/>
        </w:rPr>
        <w:t>——</w:t>
      </w:r>
      <w:r w:rsidRPr="00B01002">
        <w:rPr>
          <w:rFonts w:asciiTheme="minorEastAsia" w:hAnsiTheme="minorEastAsia" w:hint="eastAsia"/>
          <w:sz w:val="24"/>
          <w:szCs w:val="24"/>
        </w:rPr>
        <w:t>交流共享</w:t>
      </w:r>
      <w:r w:rsidRPr="00B01002">
        <w:rPr>
          <w:rFonts w:asciiTheme="minorEastAsia" w:hAnsiTheme="minorEastAsia"/>
          <w:sz w:val="24"/>
          <w:szCs w:val="24"/>
        </w:rPr>
        <w:t>——</w:t>
      </w:r>
      <w:r w:rsidRPr="00B01002">
        <w:rPr>
          <w:rFonts w:asciiTheme="minorEastAsia" w:hAnsiTheme="minorEastAsia" w:hint="eastAsia"/>
          <w:sz w:val="24"/>
          <w:szCs w:val="24"/>
        </w:rPr>
        <w:t>监督沟通”的运行模式。</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sz w:val="24"/>
          <w:szCs w:val="24"/>
        </w:rPr>
        <w:t>6</w:t>
      </w:r>
      <w:r w:rsidR="00357615">
        <w:rPr>
          <w:rFonts w:asciiTheme="minorEastAsia" w:hAnsiTheme="minorEastAsia" w:hint="eastAsia"/>
          <w:sz w:val="24"/>
          <w:szCs w:val="24"/>
        </w:rPr>
        <w:t>.</w:t>
      </w:r>
      <w:r w:rsidRPr="00B01002">
        <w:rPr>
          <w:rFonts w:asciiTheme="minorEastAsia" w:hAnsiTheme="minorEastAsia" w:hint="eastAsia"/>
          <w:sz w:val="24"/>
          <w:szCs w:val="24"/>
        </w:rPr>
        <w:t>发挥党组织先锋作用，发挥党员带头作用。重视发挥党员的先进和模范作</w:t>
      </w:r>
      <w:r w:rsidRPr="00B01002">
        <w:rPr>
          <w:rFonts w:asciiTheme="minorEastAsia" w:hAnsiTheme="minorEastAsia" w:hint="eastAsia"/>
          <w:sz w:val="24"/>
          <w:szCs w:val="24"/>
        </w:rPr>
        <w:lastRenderedPageBreak/>
        <w:t>用，根据教育局党委“五个带头”的建设要求，让党员在学校教育改革的进程中发挥带头作用，将五带头落到实处。</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sz w:val="24"/>
          <w:szCs w:val="24"/>
        </w:rPr>
        <w:t>7</w:t>
      </w:r>
      <w:r w:rsidR="00357615">
        <w:rPr>
          <w:rFonts w:asciiTheme="minorEastAsia" w:hAnsiTheme="minorEastAsia" w:hint="eastAsia"/>
          <w:sz w:val="24"/>
          <w:szCs w:val="24"/>
        </w:rPr>
        <w:t>.</w:t>
      </w:r>
      <w:r w:rsidRPr="00B01002">
        <w:rPr>
          <w:rFonts w:asciiTheme="minorEastAsia" w:hAnsiTheme="minorEastAsia" w:hint="eastAsia"/>
          <w:sz w:val="24"/>
          <w:szCs w:val="24"/>
        </w:rPr>
        <w:t>勇于</w:t>
      </w:r>
      <w:r w:rsidRPr="00B01002">
        <w:rPr>
          <w:rFonts w:asciiTheme="minorEastAsia" w:hAnsiTheme="minorEastAsia"/>
          <w:sz w:val="24"/>
          <w:szCs w:val="24"/>
        </w:rPr>
        <w:t>承担社会责任，</w:t>
      </w:r>
      <w:r w:rsidRPr="00B01002">
        <w:rPr>
          <w:rFonts w:asciiTheme="minorEastAsia" w:hAnsiTheme="minorEastAsia" w:hint="eastAsia"/>
          <w:sz w:val="24"/>
          <w:szCs w:val="24"/>
        </w:rPr>
        <w:t>发挥辐射示范作用。</w:t>
      </w:r>
    </w:p>
    <w:p w:rsidR="00411D65" w:rsidRPr="00B01002" w:rsidRDefault="00357615" w:rsidP="00411D6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411D65" w:rsidRPr="00B01002">
        <w:rPr>
          <w:rFonts w:asciiTheme="minorEastAsia" w:hAnsiTheme="minorEastAsia"/>
          <w:sz w:val="24"/>
          <w:szCs w:val="24"/>
        </w:rPr>
        <w:t>1</w:t>
      </w:r>
      <w:r>
        <w:rPr>
          <w:rFonts w:asciiTheme="minorEastAsia" w:hAnsiTheme="minorEastAsia" w:hint="eastAsia"/>
          <w:sz w:val="24"/>
          <w:szCs w:val="24"/>
        </w:rPr>
        <w:t>)</w:t>
      </w:r>
      <w:r w:rsidR="00411D65" w:rsidRPr="00B01002">
        <w:rPr>
          <w:rFonts w:asciiTheme="minorEastAsia" w:hAnsiTheme="minorEastAsia" w:hint="eastAsia"/>
          <w:sz w:val="24"/>
          <w:szCs w:val="24"/>
        </w:rPr>
        <w:t>落实好合肥经济技术开发区管委会委托我校管理的合肥建平实验小学（暂命名）的筹建工作；</w:t>
      </w:r>
    </w:p>
    <w:p w:rsidR="00411D65" w:rsidRPr="00B01002" w:rsidRDefault="00357615" w:rsidP="00411D6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411D65" w:rsidRPr="00B01002">
        <w:rPr>
          <w:rFonts w:asciiTheme="minorEastAsia" w:hAnsiTheme="minorEastAsia" w:hint="eastAsia"/>
          <w:sz w:val="24"/>
          <w:szCs w:val="24"/>
        </w:rPr>
        <w:t>2</w:t>
      </w:r>
      <w:r>
        <w:rPr>
          <w:rFonts w:asciiTheme="minorEastAsia" w:hAnsiTheme="minorEastAsia" w:hint="eastAsia"/>
          <w:sz w:val="24"/>
          <w:szCs w:val="24"/>
        </w:rPr>
        <w:t>）</w:t>
      </w:r>
      <w:r w:rsidR="00411D65" w:rsidRPr="00B01002">
        <w:rPr>
          <w:rFonts w:asciiTheme="minorEastAsia" w:hAnsiTheme="minorEastAsia" w:hint="eastAsia"/>
          <w:sz w:val="24"/>
          <w:szCs w:val="24"/>
        </w:rPr>
        <w:t>落实好新区教育局行政带领下的金杨社区13所中小学学区化办学工作；</w:t>
      </w:r>
    </w:p>
    <w:p w:rsidR="00411D65" w:rsidRPr="00B01002" w:rsidRDefault="00357615" w:rsidP="00411D6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411D65" w:rsidRPr="00B01002">
        <w:rPr>
          <w:rFonts w:asciiTheme="minorEastAsia" w:hAnsiTheme="minorEastAsia" w:hint="eastAsia"/>
          <w:sz w:val="24"/>
          <w:szCs w:val="24"/>
        </w:rPr>
        <w:t>3</w:t>
      </w:r>
      <w:r>
        <w:rPr>
          <w:rFonts w:asciiTheme="minorEastAsia" w:hAnsiTheme="minorEastAsia" w:hint="eastAsia"/>
          <w:sz w:val="24"/>
          <w:szCs w:val="24"/>
        </w:rPr>
        <w:t>）</w:t>
      </w:r>
      <w:r w:rsidR="00411D65" w:rsidRPr="00B01002">
        <w:rPr>
          <w:rFonts w:asciiTheme="minorEastAsia" w:hAnsiTheme="minorEastAsia" w:hint="eastAsia"/>
          <w:sz w:val="24"/>
          <w:szCs w:val="24"/>
        </w:rPr>
        <w:t>落实好新区教育局第二教育署城乡联动项目（建平实验小学-泥城小学-临港第一小学）合作办学工作；</w:t>
      </w:r>
    </w:p>
    <w:p w:rsidR="00411D65" w:rsidRDefault="00357615" w:rsidP="00411D6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411D65" w:rsidRPr="00B01002">
        <w:rPr>
          <w:rFonts w:asciiTheme="minorEastAsia" w:hAnsiTheme="minorEastAsia" w:hint="eastAsia"/>
          <w:sz w:val="24"/>
          <w:szCs w:val="24"/>
        </w:rPr>
        <w:t>4</w:t>
      </w:r>
      <w:r>
        <w:rPr>
          <w:rFonts w:asciiTheme="minorEastAsia" w:hAnsiTheme="minorEastAsia" w:hint="eastAsia"/>
          <w:sz w:val="24"/>
          <w:szCs w:val="24"/>
        </w:rPr>
        <w:t>）</w:t>
      </w:r>
      <w:r w:rsidR="00411D65" w:rsidRPr="00B01002">
        <w:rPr>
          <w:rFonts w:asciiTheme="minorEastAsia" w:hAnsiTheme="minorEastAsia" w:hint="eastAsia"/>
          <w:sz w:val="24"/>
          <w:szCs w:val="24"/>
        </w:rPr>
        <w:t>做好全国、市区各级单位、干部、教师来校参访、观摩、培训等工作。</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hint="eastAsia"/>
          <w:sz w:val="24"/>
          <w:szCs w:val="24"/>
        </w:rPr>
        <w:t>（二）课程与教学</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sz w:val="24"/>
          <w:szCs w:val="24"/>
        </w:rPr>
        <w:t>1</w:t>
      </w:r>
      <w:r w:rsidR="00EF5C7A">
        <w:rPr>
          <w:rFonts w:asciiTheme="minorEastAsia" w:hAnsiTheme="minorEastAsia" w:hint="eastAsia"/>
          <w:sz w:val="24"/>
          <w:szCs w:val="24"/>
        </w:rPr>
        <w:t>.</w:t>
      </w:r>
      <w:r w:rsidRPr="00B01002">
        <w:rPr>
          <w:rFonts w:asciiTheme="minorEastAsia" w:hAnsiTheme="minorEastAsia" w:hint="eastAsia"/>
          <w:sz w:val="24"/>
          <w:szCs w:val="24"/>
        </w:rPr>
        <w:t>规范课程实施，提高课程质量：严格执行并创新实施办法，贯彻落实各级政府关于教学工作的文件精神要求；以教研组建设为核心，做好教学精致化管理，以严谨的教研，保证高质量的课堂教学。</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hint="eastAsia"/>
          <w:sz w:val="24"/>
          <w:szCs w:val="24"/>
        </w:rPr>
        <w:t>2</w:t>
      </w:r>
      <w:r w:rsidR="00EF5C7A">
        <w:rPr>
          <w:rFonts w:asciiTheme="minorEastAsia" w:hAnsiTheme="minorEastAsia" w:hint="eastAsia"/>
          <w:sz w:val="24"/>
          <w:szCs w:val="24"/>
        </w:rPr>
        <w:t>.</w:t>
      </w:r>
      <w:r w:rsidRPr="00B01002">
        <w:rPr>
          <w:rFonts w:asciiTheme="minorEastAsia" w:hAnsiTheme="minorEastAsia" w:hint="eastAsia"/>
          <w:sz w:val="24"/>
          <w:szCs w:val="24"/>
        </w:rPr>
        <w:t>重视减负提质，丰富特色课程。进一步完善人文素质教育特质的学校课程设置。根据学生核心素养的要求，进一步完善各学科建设，夯实学科基础，构建学科特色，培养学生批判性创造性思维能力和习惯。做到基础型课程减负提质，拓展型课程系统优化，特色科目丰富多元，使学校的课程为学生所欢迎。</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sz w:val="24"/>
          <w:szCs w:val="24"/>
        </w:rPr>
        <w:t>3</w:t>
      </w:r>
      <w:r w:rsidR="00EF5C7A">
        <w:rPr>
          <w:rFonts w:asciiTheme="minorEastAsia" w:hAnsiTheme="minorEastAsia" w:hint="eastAsia"/>
          <w:sz w:val="24"/>
          <w:szCs w:val="24"/>
        </w:rPr>
        <w:t>.</w:t>
      </w:r>
      <w:r w:rsidRPr="00B01002">
        <w:rPr>
          <w:rFonts w:asciiTheme="minorEastAsia" w:hAnsiTheme="minorEastAsia" w:hint="eastAsia"/>
          <w:sz w:val="24"/>
          <w:szCs w:val="24"/>
        </w:rPr>
        <w:t>运用信息技术，养成专业习惯。继续利用信息技术完善教学常规管理，促进教师有质量地完成备课、上课、听课、评课、布置作业、抓差补缺等常规工作。加强平时的巡视，及时发现问题，并督促相关教师改正改进。利用信息技术监测教师校园网上传资料的情况，定期统计，公布数据，促进教师变完成任务为专业习惯。</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hint="eastAsia"/>
          <w:sz w:val="24"/>
          <w:szCs w:val="24"/>
        </w:rPr>
        <w:t>4</w:t>
      </w:r>
      <w:r w:rsidR="00EF5C7A">
        <w:rPr>
          <w:rFonts w:asciiTheme="minorEastAsia" w:hAnsiTheme="minorEastAsia" w:hint="eastAsia"/>
          <w:sz w:val="24"/>
          <w:szCs w:val="24"/>
        </w:rPr>
        <w:t>.</w:t>
      </w:r>
      <w:r w:rsidRPr="00B01002">
        <w:rPr>
          <w:rFonts w:asciiTheme="minorEastAsia" w:hAnsiTheme="minorEastAsia" w:hint="eastAsia"/>
          <w:sz w:val="24"/>
          <w:szCs w:val="24"/>
        </w:rPr>
        <w:t>探索等第制评价，开展跨学科学习。以等第制评价的探索为抓手，推进教研组建设。继续加强校级层面的教研展示工作。一个学期组织三次教研组经验介绍或者教研组活动的现场观摩。定期利用全校业务学习时间进行跨学科听课、评课。</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sz w:val="24"/>
          <w:szCs w:val="24"/>
        </w:rPr>
        <w:t>5</w:t>
      </w:r>
      <w:r w:rsidR="00EF5C7A">
        <w:rPr>
          <w:rFonts w:asciiTheme="minorEastAsia" w:hAnsiTheme="minorEastAsia" w:hint="eastAsia"/>
          <w:sz w:val="24"/>
          <w:szCs w:val="24"/>
        </w:rPr>
        <w:t>.</w:t>
      </w:r>
      <w:r w:rsidRPr="00B01002">
        <w:rPr>
          <w:rFonts w:asciiTheme="minorEastAsia" w:hAnsiTheme="minorEastAsia" w:hint="eastAsia"/>
          <w:sz w:val="24"/>
          <w:szCs w:val="24"/>
        </w:rPr>
        <w:t>体验器乐学习，推进艺术教育。继续开展器乐进课堂活动，逐步建立课堂教学、课外活动和校园文化三位一体的艺术教育发展推进机制。</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sz w:val="24"/>
          <w:szCs w:val="24"/>
        </w:rPr>
        <w:t>6</w:t>
      </w:r>
      <w:r w:rsidR="00EF5C7A">
        <w:rPr>
          <w:rFonts w:asciiTheme="minorEastAsia" w:hAnsiTheme="minorEastAsia" w:hint="eastAsia"/>
          <w:sz w:val="24"/>
          <w:szCs w:val="24"/>
        </w:rPr>
        <w:t>.</w:t>
      </w:r>
      <w:r w:rsidRPr="00B01002">
        <w:rPr>
          <w:rFonts w:asciiTheme="minorEastAsia" w:hAnsiTheme="minorEastAsia" w:hint="eastAsia"/>
          <w:sz w:val="24"/>
          <w:szCs w:val="24"/>
        </w:rPr>
        <w:t>创新美术教学，分层推进项目。因地制宜创新艺术教育教学模式。开展主</w:t>
      </w:r>
      <w:r w:rsidRPr="00B01002">
        <w:rPr>
          <w:rFonts w:asciiTheme="minorEastAsia" w:hAnsiTheme="minorEastAsia" w:hint="eastAsia"/>
          <w:sz w:val="24"/>
          <w:szCs w:val="24"/>
        </w:rPr>
        <w:lastRenderedPageBreak/>
        <w:t>题为“感受人文精神 体验创意表现”的美术校本课程的尝试与推进工作。一年级：《拓印的乐趣》、二年级：《创意软陶》、三年级：《生活巧设计》、四年级：《趣味衍纸》、五年级：《藏书票》。</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hint="eastAsia"/>
          <w:sz w:val="24"/>
          <w:szCs w:val="24"/>
        </w:rPr>
        <w:t>7</w:t>
      </w:r>
      <w:r w:rsidR="00EF5C7A">
        <w:rPr>
          <w:rFonts w:asciiTheme="minorEastAsia" w:hAnsiTheme="minorEastAsia" w:hint="eastAsia"/>
          <w:sz w:val="24"/>
          <w:szCs w:val="24"/>
        </w:rPr>
        <w:t>.</w:t>
      </w:r>
      <w:r w:rsidRPr="00B01002">
        <w:rPr>
          <w:rFonts w:asciiTheme="minorEastAsia" w:hAnsiTheme="minorEastAsia" w:hint="eastAsia"/>
          <w:sz w:val="24"/>
          <w:szCs w:val="24"/>
        </w:rPr>
        <w:t>普及围棋教育，培养逻辑思维。开展围棋教学普及活动，先在金业校区一年级进行试点。</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hint="eastAsia"/>
          <w:sz w:val="24"/>
          <w:szCs w:val="24"/>
        </w:rPr>
        <w:t>8</w:t>
      </w:r>
      <w:r w:rsidR="00EF5C7A">
        <w:rPr>
          <w:rFonts w:asciiTheme="minorEastAsia" w:hAnsiTheme="minorEastAsia" w:hint="eastAsia"/>
          <w:sz w:val="24"/>
          <w:szCs w:val="24"/>
        </w:rPr>
        <w:t>.</w:t>
      </w:r>
      <w:r w:rsidRPr="00B01002">
        <w:rPr>
          <w:rFonts w:asciiTheme="minorEastAsia" w:hAnsiTheme="minorEastAsia" w:hint="eastAsia"/>
          <w:sz w:val="24"/>
          <w:szCs w:val="24"/>
        </w:rPr>
        <w:t>坚持阳光体段，提高身心素质。积极开展阳光体育活动。充分利用课外体育活动时间，组织开展全员参与的群体性跳踢锻炼活动，分年级组织开展班际竞赛活动。结合学校“绳彩飞扬”项目，通过争章、评奖等激励手段，引导学生主动锻炼，不断提高学生体质健康水平。</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hint="eastAsia"/>
          <w:sz w:val="24"/>
          <w:szCs w:val="24"/>
        </w:rPr>
        <w:t>9</w:t>
      </w:r>
      <w:r w:rsidR="00EF5C7A">
        <w:rPr>
          <w:rFonts w:asciiTheme="minorEastAsia" w:hAnsiTheme="minorEastAsia" w:hint="eastAsia"/>
          <w:sz w:val="24"/>
          <w:szCs w:val="24"/>
        </w:rPr>
        <w:t>.</w:t>
      </w:r>
      <w:r w:rsidRPr="00B01002">
        <w:rPr>
          <w:rFonts w:asciiTheme="minorEastAsia" w:hAnsiTheme="minorEastAsia" w:hint="eastAsia"/>
          <w:sz w:val="24"/>
          <w:szCs w:val="24"/>
        </w:rPr>
        <w:t>重视创新教育，培育科学素养。以创新大赛为突破口，整体设计学校科技教育课程体系，组建教师指导团队，提高学生科学素养。</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sz w:val="24"/>
          <w:szCs w:val="24"/>
        </w:rPr>
        <w:t>10</w:t>
      </w:r>
      <w:r w:rsidR="00EF5C7A">
        <w:rPr>
          <w:rFonts w:asciiTheme="minorEastAsia" w:hAnsiTheme="minorEastAsia" w:hint="eastAsia"/>
          <w:sz w:val="24"/>
          <w:szCs w:val="24"/>
        </w:rPr>
        <w:t>.</w:t>
      </w:r>
      <w:r w:rsidRPr="00B01002">
        <w:rPr>
          <w:rFonts w:asciiTheme="minorEastAsia" w:hAnsiTheme="minorEastAsia" w:hint="eastAsia"/>
          <w:sz w:val="24"/>
          <w:szCs w:val="24"/>
        </w:rPr>
        <w:t>规范语言文字，传承民族文化。继续开展全校的语言文字工作，强调传承中华传统文化的持久性，丰富并完善“快乐阅读”活动的内容和形式。进一步推进上海方言进校园活动，继续开展“学说上海话”活动，激发学生学习上海话的兴趣。</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sz w:val="24"/>
          <w:szCs w:val="24"/>
        </w:rPr>
        <w:t>（三）德育工作</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hint="eastAsia"/>
          <w:sz w:val="24"/>
          <w:szCs w:val="24"/>
        </w:rPr>
        <w:t>1</w:t>
      </w:r>
      <w:r w:rsidR="00692D76">
        <w:rPr>
          <w:rFonts w:asciiTheme="minorEastAsia" w:hAnsiTheme="minorEastAsia" w:hint="eastAsia"/>
          <w:sz w:val="24"/>
          <w:szCs w:val="24"/>
        </w:rPr>
        <w:t>.</w:t>
      </w:r>
      <w:r w:rsidRPr="00B01002">
        <w:rPr>
          <w:rFonts w:asciiTheme="minorEastAsia" w:hAnsiTheme="minorEastAsia" w:hint="eastAsia"/>
          <w:sz w:val="24"/>
          <w:szCs w:val="24"/>
        </w:rPr>
        <w:t>建好“四支队伍”，优化育人环境。一是建好学校德育工作管理队伍，完善学校德育管理网络；二是加强班主任队伍建设，提高班主任工作积极性；三是加强年级主任队伍建设，提高年级组工作的自主性、创造性；四是学生干部队伍建设，使其成为学校管理队伍中的一支重要力量。</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hint="eastAsia"/>
          <w:sz w:val="24"/>
          <w:szCs w:val="24"/>
        </w:rPr>
        <w:t>2</w:t>
      </w:r>
      <w:r w:rsidR="00692D76">
        <w:rPr>
          <w:rFonts w:asciiTheme="minorEastAsia" w:hAnsiTheme="minorEastAsia" w:hint="eastAsia"/>
          <w:sz w:val="24"/>
          <w:szCs w:val="24"/>
        </w:rPr>
        <w:t>.</w:t>
      </w:r>
      <w:r w:rsidRPr="00B01002">
        <w:rPr>
          <w:rFonts w:asciiTheme="minorEastAsia" w:hAnsiTheme="minorEastAsia" w:hint="eastAsia"/>
          <w:sz w:val="24"/>
          <w:szCs w:val="24"/>
        </w:rPr>
        <w:t>夯实行规教育，提升核心素养。</w:t>
      </w:r>
    </w:p>
    <w:p w:rsidR="00411D65" w:rsidRPr="00B01002" w:rsidRDefault="00692D76" w:rsidP="00411D6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411D65" w:rsidRPr="00B01002">
        <w:rPr>
          <w:rFonts w:asciiTheme="minorEastAsia" w:hAnsiTheme="minorEastAsia" w:hint="eastAsia"/>
          <w:sz w:val="24"/>
          <w:szCs w:val="24"/>
        </w:rPr>
        <w:t>把《中小学生守则》</w:t>
      </w:r>
      <w:r w:rsidR="005F1505">
        <w:rPr>
          <w:rFonts w:asciiTheme="minorEastAsia" w:hAnsiTheme="minorEastAsia" w:hint="eastAsia"/>
          <w:sz w:val="24"/>
          <w:szCs w:val="24"/>
        </w:rPr>
        <w:t>、</w:t>
      </w:r>
      <w:r w:rsidR="00411D65" w:rsidRPr="00B01002">
        <w:rPr>
          <w:rFonts w:asciiTheme="minorEastAsia" w:hAnsiTheme="minorEastAsia" w:hint="eastAsia"/>
          <w:sz w:val="24"/>
          <w:szCs w:val="24"/>
        </w:rPr>
        <w:t>《学生日常行为规范》宣传教育落到实处。围绕“爱”、“律”、“礼”、“勤”、“洁”五字德育目标，通过周德育重点的形式循环推进，稳步落实，努力夯实学生的行规养成。通过周周设重点，周周有整改，周周有评比的形式，提升行规教育实效。</w:t>
      </w:r>
    </w:p>
    <w:p w:rsidR="00411D65" w:rsidRPr="00B01002" w:rsidRDefault="00692D76" w:rsidP="00411D6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411D65" w:rsidRPr="00B01002">
        <w:rPr>
          <w:rFonts w:asciiTheme="minorEastAsia" w:hAnsiTheme="minorEastAsia" w:hint="eastAsia"/>
          <w:sz w:val="24"/>
          <w:szCs w:val="24"/>
        </w:rPr>
        <w:t>针对学生的行为规范现状，通过“建平小雷锋”即时即事评比、各类“小督查”评聘等形式，促进提升学生行规的提升。开展月“行规大讨论”活动，聚焦行规教育问题和隐患，抓住一个问题，剖析原因，寻找对策，突破行规教育的重点和难点。</w:t>
      </w:r>
    </w:p>
    <w:p w:rsidR="00411D65" w:rsidRPr="00B01002" w:rsidRDefault="00692D76" w:rsidP="00411D6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（3）</w:t>
      </w:r>
      <w:r w:rsidR="00411D65" w:rsidRPr="00B01002">
        <w:rPr>
          <w:rFonts w:asciiTheme="minorEastAsia" w:hAnsiTheme="minorEastAsia" w:hint="eastAsia"/>
          <w:sz w:val="24"/>
          <w:szCs w:val="24"/>
        </w:rPr>
        <w:t>找准班级常规管理的着力点。一方面加强学生午餐管理实效，狠抓“净、静”两字，提高学生文明用餐习惯。另一方面，抓学生“见脏就除”的卫生意识，以班级和走廊地面洁净为检查点，通过多检查，常反馈的形式，提升学生管好自己的桌肚，关注班级卫生的意识。</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hint="eastAsia"/>
          <w:sz w:val="24"/>
          <w:szCs w:val="24"/>
        </w:rPr>
        <w:t>3</w:t>
      </w:r>
      <w:r w:rsidR="00692D76">
        <w:rPr>
          <w:rFonts w:asciiTheme="minorEastAsia" w:hAnsiTheme="minorEastAsia" w:hint="eastAsia"/>
          <w:sz w:val="24"/>
          <w:szCs w:val="24"/>
        </w:rPr>
        <w:t>.</w:t>
      </w:r>
      <w:r w:rsidRPr="00B01002">
        <w:rPr>
          <w:rFonts w:asciiTheme="minorEastAsia" w:hAnsiTheme="minorEastAsia" w:hint="eastAsia"/>
          <w:sz w:val="24"/>
          <w:szCs w:val="24"/>
        </w:rPr>
        <w:t>深化主题教育，强化体验实践。紧紧围绕“三个第一”：一是把坚定理想信念作为第一任务；二是把促进身心健康作为第一要求；三是把知行合一作为第一原则，深化各类主题教育</w:t>
      </w:r>
      <w:r w:rsidR="004F3E5B">
        <w:rPr>
          <w:rFonts w:asciiTheme="minorEastAsia" w:hAnsiTheme="minorEastAsia" w:hint="eastAsia"/>
          <w:sz w:val="24"/>
          <w:szCs w:val="24"/>
        </w:rPr>
        <w:t>、</w:t>
      </w:r>
      <w:r w:rsidRPr="00B01002">
        <w:rPr>
          <w:rFonts w:asciiTheme="minorEastAsia" w:hAnsiTheme="minorEastAsia" w:hint="eastAsia"/>
          <w:sz w:val="24"/>
          <w:szCs w:val="24"/>
        </w:rPr>
        <w:t>专题社会实践活动，丰富实践体验活动，加深学生的道德认知，努力实现学生的“知行合一”。</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hint="eastAsia"/>
          <w:sz w:val="24"/>
          <w:szCs w:val="24"/>
        </w:rPr>
        <w:t>4</w:t>
      </w:r>
      <w:r w:rsidR="00322F0F">
        <w:rPr>
          <w:rFonts w:asciiTheme="minorEastAsia" w:hAnsiTheme="minorEastAsia" w:hint="eastAsia"/>
          <w:sz w:val="24"/>
          <w:szCs w:val="24"/>
        </w:rPr>
        <w:t>.</w:t>
      </w:r>
      <w:r w:rsidRPr="00B01002">
        <w:rPr>
          <w:rFonts w:asciiTheme="minorEastAsia" w:hAnsiTheme="minorEastAsia" w:hint="eastAsia"/>
          <w:sz w:val="24"/>
          <w:szCs w:val="24"/>
        </w:rPr>
        <w:t>创新联动方式，传承中华文明。依托《家校共育中传承中华传统文化的实践研究——新时代背景下“家规、家训、家风”建设的探索 》市级课题暨浦东新区家校社综合治理子项目，开展家庭中传承中华文明传统，家庭教育科学化的实践研究，努力实践家校教育合力。</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hint="eastAsia"/>
          <w:sz w:val="24"/>
          <w:szCs w:val="24"/>
        </w:rPr>
        <w:t>5</w:t>
      </w:r>
      <w:r w:rsidR="00322F0F">
        <w:rPr>
          <w:rFonts w:asciiTheme="minorEastAsia" w:hAnsiTheme="minorEastAsia" w:hint="eastAsia"/>
          <w:sz w:val="24"/>
          <w:szCs w:val="24"/>
        </w:rPr>
        <w:t>.</w:t>
      </w:r>
      <w:r w:rsidRPr="00B01002">
        <w:rPr>
          <w:rFonts w:asciiTheme="minorEastAsia" w:hAnsiTheme="minorEastAsia" w:hint="eastAsia"/>
          <w:sz w:val="24"/>
          <w:szCs w:val="24"/>
        </w:rPr>
        <w:t>重视自主管理，培养自律能力。一是加强少先队各职能部门自身规范和岗位职责的培训。二是继续开展“第九期队长学校”，第九期培训学员不变。本学期开设八课时，专题有：文化与素养、知识与技能、实践与体验等。第九期队长学校继续围绕如何做一位研究型的好队长展开。并继续指导、收集“金点子”</w:t>
      </w:r>
      <w:r w:rsidR="008623F3">
        <w:rPr>
          <w:rFonts w:asciiTheme="minorEastAsia" w:hAnsiTheme="minorEastAsia" w:hint="eastAsia"/>
          <w:sz w:val="24"/>
          <w:szCs w:val="24"/>
        </w:rPr>
        <w:t>、</w:t>
      </w:r>
      <w:r w:rsidRPr="00B01002">
        <w:rPr>
          <w:rFonts w:asciiTheme="minorEastAsia" w:hAnsiTheme="minorEastAsia" w:hint="eastAsia"/>
          <w:sz w:val="24"/>
          <w:szCs w:val="24"/>
        </w:rPr>
        <w:t>“小干部兵法”。</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hint="eastAsia"/>
          <w:sz w:val="24"/>
          <w:szCs w:val="24"/>
        </w:rPr>
        <w:t>(四）队伍建设</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sz w:val="24"/>
          <w:szCs w:val="24"/>
        </w:rPr>
        <w:t>1</w:t>
      </w:r>
      <w:r w:rsidR="00692D76">
        <w:rPr>
          <w:rFonts w:asciiTheme="minorEastAsia" w:hAnsiTheme="minorEastAsia" w:hint="eastAsia"/>
          <w:sz w:val="24"/>
          <w:szCs w:val="24"/>
        </w:rPr>
        <w:t>.</w:t>
      </w:r>
      <w:r w:rsidRPr="00B01002">
        <w:rPr>
          <w:rFonts w:asciiTheme="minorEastAsia" w:hAnsiTheme="minorEastAsia" w:hint="eastAsia"/>
          <w:sz w:val="24"/>
          <w:szCs w:val="24"/>
        </w:rPr>
        <w:t>强化梯队建设，重视专业提升</w:t>
      </w:r>
    </w:p>
    <w:p w:rsidR="00411D65" w:rsidRPr="00B01002" w:rsidRDefault="00692D76" w:rsidP="00411D6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411D65" w:rsidRPr="00B01002">
        <w:rPr>
          <w:rFonts w:asciiTheme="minorEastAsia" w:hAnsiTheme="minorEastAsia" w:hint="eastAsia"/>
          <w:sz w:val="24"/>
          <w:szCs w:val="24"/>
        </w:rPr>
        <w:t>通过教学比赛，促进教师提高业务水平。组织1~8教龄教师（54人）开展“建平实验小学禾苗杯”教学评优活动；组织9~20教龄教师（62人）开展“建平杯实验小学新秀杯”教学评优活动。</w:t>
      </w:r>
    </w:p>
    <w:p w:rsidR="00411D65" w:rsidRPr="00B01002" w:rsidRDefault="00692D76" w:rsidP="00411D6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411D65" w:rsidRPr="00B01002">
        <w:rPr>
          <w:rFonts w:asciiTheme="minorEastAsia" w:hAnsiTheme="minorEastAsia" w:hint="eastAsia"/>
          <w:sz w:val="24"/>
          <w:szCs w:val="24"/>
        </w:rPr>
        <w:t>通过专家带教指导，提升后备骨干力量。继续邀请专家每2-3周来校带教指导有潜力的青年教师，使带教受益面更广，提升学校教学后备力量。</w:t>
      </w:r>
    </w:p>
    <w:p w:rsidR="00411D65" w:rsidRPr="00B01002" w:rsidRDefault="00692D76" w:rsidP="00411D6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411D65" w:rsidRPr="00B01002">
        <w:rPr>
          <w:rFonts w:asciiTheme="minorEastAsia" w:hAnsiTheme="minorEastAsia" w:hint="eastAsia"/>
          <w:sz w:val="24"/>
          <w:szCs w:val="24"/>
        </w:rPr>
        <w:t>继续开展师徒带教，根据青年教师的实际情况，开展“一对一”或“一对几”的 “结对培带”活动。</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hint="eastAsia"/>
          <w:sz w:val="24"/>
          <w:szCs w:val="24"/>
        </w:rPr>
        <w:t>2</w:t>
      </w:r>
      <w:r w:rsidR="00692D76">
        <w:rPr>
          <w:rFonts w:asciiTheme="minorEastAsia" w:hAnsiTheme="minorEastAsia" w:hint="eastAsia"/>
          <w:sz w:val="24"/>
          <w:szCs w:val="24"/>
        </w:rPr>
        <w:t>.</w:t>
      </w:r>
      <w:r w:rsidRPr="00B01002">
        <w:rPr>
          <w:rFonts w:asciiTheme="minorEastAsia" w:hAnsiTheme="minorEastAsia" w:hint="eastAsia"/>
          <w:sz w:val="24"/>
          <w:szCs w:val="24"/>
        </w:rPr>
        <w:t>加强学习培训，优化知识结构</w:t>
      </w:r>
    </w:p>
    <w:p w:rsidR="00411D65" w:rsidRPr="00B01002" w:rsidRDefault="00692D76" w:rsidP="00411D6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411D65" w:rsidRPr="00B01002">
        <w:rPr>
          <w:rFonts w:asciiTheme="minorEastAsia" w:hAnsiTheme="minorEastAsia" w:hint="eastAsia"/>
          <w:sz w:val="24"/>
          <w:szCs w:val="24"/>
        </w:rPr>
        <w:t>根据新区“十三五”教师继续培训工作精神，结合学校实情，联同信息技术部、课程与教学部、教科研部，梳理开发学校教师培训平台，旨在减负增</w:t>
      </w:r>
      <w:r w:rsidR="00411D65" w:rsidRPr="00B01002">
        <w:rPr>
          <w:rFonts w:asciiTheme="minorEastAsia" w:hAnsiTheme="minorEastAsia" w:hint="eastAsia"/>
          <w:sz w:val="24"/>
          <w:szCs w:val="24"/>
        </w:rPr>
        <w:lastRenderedPageBreak/>
        <w:t>效。</w:t>
      </w:r>
    </w:p>
    <w:p w:rsidR="00411D65" w:rsidRPr="00B01002" w:rsidRDefault="00692D76" w:rsidP="00411D6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411D65" w:rsidRPr="00B01002">
        <w:rPr>
          <w:rFonts w:asciiTheme="minorEastAsia" w:hAnsiTheme="minorEastAsia" w:hint="eastAsia"/>
          <w:sz w:val="24"/>
          <w:szCs w:val="24"/>
        </w:rPr>
        <w:t>学历培训：搭建平台，鼓励老师（尤其是新教师）报读研究生等高一层次学历。</w:t>
      </w:r>
    </w:p>
    <w:p w:rsidR="00411D65" w:rsidRPr="00B01002" w:rsidRDefault="00692D76" w:rsidP="00411D6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411D65" w:rsidRPr="00B01002">
        <w:rPr>
          <w:rFonts w:asciiTheme="minorEastAsia" w:hAnsiTheme="minorEastAsia" w:hint="eastAsia"/>
          <w:sz w:val="24"/>
          <w:szCs w:val="24"/>
        </w:rPr>
        <w:t>校本培训。挖掘我校校本培训内涵，利用学校已有资源，进一步开展校本自培。</w:t>
      </w:r>
    </w:p>
    <w:p w:rsidR="00411D65" w:rsidRPr="00B01002" w:rsidRDefault="00692D76" w:rsidP="00411D6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411D65" w:rsidRPr="00B01002">
        <w:rPr>
          <w:rFonts w:asciiTheme="minorEastAsia" w:hAnsiTheme="minorEastAsia" w:hint="eastAsia"/>
          <w:sz w:val="24"/>
          <w:szCs w:val="24"/>
        </w:rPr>
        <w:t>继续依托“建平集团培训”、“建平青年讲坛”、“建平骨干讲座”、“金杨教育学区培训”、“新进教师培训”、“假期校本培训”、“读书活动”加大自培力量。</w:t>
      </w:r>
    </w:p>
    <w:p w:rsidR="00411D65" w:rsidRPr="00B01002" w:rsidRDefault="00692D76" w:rsidP="00411D6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00411D65" w:rsidRPr="00B01002">
        <w:rPr>
          <w:rFonts w:asciiTheme="minorEastAsia" w:hAnsiTheme="minorEastAsia" w:hint="eastAsia"/>
          <w:sz w:val="24"/>
          <w:szCs w:val="24"/>
        </w:rPr>
        <w:t>继续邀请专家学者来校进行讲座。拟定《教师职称评定标准及迎评准备》、《教师的教学语言》等。</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hint="eastAsia"/>
          <w:sz w:val="24"/>
          <w:szCs w:val="24"/>
        </w:rPr>
        <w:t>3</w:t>
      </w:r>
      <w:r w:rsidR="00692D76">
        <w:rPr>
          <w:rFonts w:asciiTheme="minorEastAsia" w:hAnsiTheme="minorEastAsia" w:hint="eastAsia"/>
          <w:sz w:val="24"/>
          <w:szCs w:val="24"/>
        </w:rPr>
        <w:t>.</w:t>
      </w:r>
      <w:r w:rsidRPr="00B01002">
        <w:rPr>
          <w:rFonts w:asciiTheme="minorEastAsia" w:hAnsiTheme="minorEastAsia" w:hint="eastAsia"/>
          <w:sz w:val="24"/>
          <w:szCs w:val="24"/>
        </w:rPr>
        <w:t>做好基地培训，完成带教任务。做好浦东新区基地学校培训工作以及浦东新区聘任学校带教工作</w:t>
      </w:r>
    </w:p>
    <w:p w:rsidR="00411D65" w:rsidRPr="00B01002" w:rsidRDefault="00692D76" w:rsidP="00411D6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411D65" w:rsidRPr="00B01002">
        <w:rPr>
          <w:rFonts w:asciiTheme="minorEastAsia" w:hAnsiTheme="minorEastAsia" w:hint="eastAsia"/>
          <w:sz w:val="24"/>
          <w:szCs w:val="24"/>
        </w:rPr>
        <w:t>按照方案，逐一落实，重点是从“职业感悟与师德修养、课堂经历与教学实践、班主任工作与德育体验以及教学研究与专业发展”四方面内容，对见习教师全方位开展培训。</w:t>
      </w:r>
    </w:p>
    <w:p w:rsidR="00411D65" w:rsidRPr="00B01002" w:rsidRDefault="00692D76" w:rsidP="00411D6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411D65" w:rsidRPr="00B01002">
        <w:rPr>
          <w:rFonts w:asciiTheme="minorEastAsia" w:hAnsiTheme="minorEastAsia" w:hint="eastAsia"/>
          <w:sz w:val="24"/>
          <w:szCs w:val="24"/>
        </w:rPr>
        <w:t>开设基地课堂教学观摩（定于每周一集中培训后，每周一位学员上课，让小学员互相学习、共同进步，也旨在把基地考核课的标准落实于平时）。</w:t>
      </w:r>
    </w:p>
    <w:p w:rsidR="00411D65" w:rsidRPr="00B01002" w:rsidRDefault="00692D76" w:rsidP="00411D6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411D65" w:rsidRPr="00B01002">
        <w:rPr>
          <w:rFonts w:asciiTheme="minorEastAsia" w:hAnsiTheme="minorEastAsia" w:hint="eastAsia"/>
          <w:sz w:val="24"/>
          <w:szCs w:val="24"/>
        </w:rPr>
        <w:t>梳理学校特色课程，开发见习教师基地培训系列课程（做到两个整合：发挥教师专业发展学校优势，整合学校校本培训课程与基地培训课程；发挥学区化办学优势，整合兄弟学校之间特色学科培训课程）</w:t>
      </w:r>
    </w:p>
    <w:p w:rsidR="00411D65" w:rsidRPr="00B01002" w:rsidRDefault="00692D76" w:rsidP="00411D6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411D65" w:rsidRPr="00B01002">
        <w:rPr>
          <w:rFonts w:asciiTheme="minorEastAsia" w:hAnsiTheme="minorEastAsia" w:hint="eastAsia"/>
          <w:sz w:val="24"/>
          <w:szCs w:val="24"/>
        </w:rPr>
        <w:t>按照区级精神结合学校实际特色继续开展好2016新聘任教师的带教培养工作。</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hint="eastAsia"/>
          <w:sz w:val="24"/>
          <w:szCs w:val="24"/>
        </w:rPr>
        <w:t>4</w:t>
      </w:r>
      <w:r w:rsidR="00692D76">
        <w:rPr>
          <w:rFonts w:asciiTheme="minorEastAsia" w:hAnsiTheme="minorEastAsia" w:hint="eastAsia"/>
          <w:sz w:val="24"/>
          <w:szCs w:val="24"/>
        </w:rPr>
        <w:t>.</w:t>
      </w:r>
      <w:r w:rsidRPr="00B01002">
        <w:rPr>
          <w:rFonts w:asciiTheme="minorEastAsia" w:hAnsiTheme="minorEastAsia" w:hint="eastAsia"/>
          <w:sz w:val="24"/>
          <w:szCs w:val="24"/>
        </w:rPr>
        <w:t>激励参与科研，鼓励解决问题。学校将进一步鼓励老师们积极参与校级课题的申报研究，从问题中寻找课题，在教学中研究课题，在反思中解决问题。本学期重点课题为：</w:t>
      </w:r>
    </w:p>
    <w:p w:rsidR="00411D65" w:rsidRPr="00B01002" w:rsidRDefault="00692D76" w:rsidP="00411D6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411D65" w:rsidRPr="00B01002">
        <w:rPr>
          <w:rFonts w:asciiTheme="minorEastAsia" w:hAnsiTheme="minorEastAsia" w:hint="eastAsia"/>
          <w:sz w:val="24"/>
          <w:szCs w:val="24"/>
        </w:rPr>
        <w:t>市级课题：《家校共育中传承中华传统文化的实践研究——新时代背景下“家规、家训、家风”建设的探索》；</w:t>
      </w:r>
    </w:p>
    <w:p w:rsidR="00411D65" w:rsidRPr="00B01002" w:rsidRDefault="00692D76" w:rsidP="00411D6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411D65" w:rsidRPr="00B01002">
        <w:rPr>
          <w:rFonts w:asciiTheme="minorEastAsia" w:hAnsiTheme="minorEastAsia" w:hint="eastAsia"/>
          <w:sz w:val="24"/>
          <w:szCs w:val="24"/>
        </w:rPr>
        <w:t>市级课题：《基于云的学生体质测试系统的实证研究》；</w:t>
      </w:r>
    </w:p>
    <w:p w:rsidR="00411D65" w:rsidRPr="00B01002" w:rsidRDefault="00692D76" w:rsidP="00411D6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411D65" w:rsidRPr="00B01002">
        <w:rPr>
          <w:rFonts w:asciiTheme="minorEastAsia" w:hAnsiTheme="minorEastAsia" w:hint="eastAsia"/>
          <w:sz w:val="24"/>
          <w:szCs w:val="24"/>
        </w:rPr>
        <w:t>区级课题：《基于数学课标的单元整体目标落实的实践与研究》</w:t>
      </w:r>
    </w:p>
    <w:p w:rsidR="00411D65" w:rsidRPr="00B01002" w:rsidRDefault="00692D76" w:rsidP="00411D6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（五）</w:t>
      </w:r>
      <w:r w:rsidR="00411D65" w:rsidRPr="00B01002">
        <w:rPr>
          <w:rFonts w:asciiTheme="minorEastAsia" w:hAnsiTheme="minorEastAsia" w:hint="eastAsia"/>
          <w:sz w:val="24"/>
          <w:szCs w:val="24"/>
        </w:rPr>
        <w:t>后勤及信息技术保障</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hint="eastAsia"/>
          <w:sz w:val="24"/>
          <w:szCs w:val="24"/>
        </w:rPr>
        <w:t>1</w:t>
      </w:r>
      <w:r w:rsidR="00692D76">
        <w:rPr>
          <w:rFonts w:asciiTheme="minorEastAsia" w:hAnsiTheme="minorEastAsia" w:hint="eastAsia"/>
          <w:sz w:val="24"/>
          <w:szCs w:val="24"/>
        </w:rPr>
        <w:t>.</w:t>
      </w:r>
      <w:r w:rsidRPr="00B01002">
        <w:rPr>
          <w:rFonts w:asciiTheme="minorEastAsia" w:hAnsiTheme="minorEastAsia" w:hint="eastAsia"/>
          <w:sz w:val="24"/>
          <w:szCs w:val="24"/>
        </w:rPr>
        <w:t>强化岗位责任意识。完善总务条线的岗位设置、职责与分工，强化管理、落实责任；加强两个校区总务后勤的服务保障机制和功能。</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hint="eastAsia"/>
          <w:sz w:val="24"/>
          <w:szCs w:val="24"/>
        </w:rPr>
        <w:t>2</w:t>
      </w:r>
      <w:r w:rsidR="00692D76">
        <w:rPr>
          <w:rFonts w:asciiTheme="minorEastAsia" w:hAnsiTheme="minorEastAsia" w:hint="eastAsia"/>
          <w:sz w:val="24"/>
          <w:szCs w:val="24"/>
        </w:rPr>
        <w:t>.</w:t>
      </w:r>
      <w:r w:rsidRPr="00B01002">
        <w:rPr>
          <w:rFonts w:asciiTheme="minorEastAsia" w:hAnsiTheme="minorEastAsia" w:hint="eastAsia"/>
          <w:sz w:val="24"/>
          <w:szCs w:val="24"/>
        </w:rPr>
        <w:t>规范财务资产管理。健全和完善学校办公用品采购的制度，实行电子化流程管理；落实学校各类资产的管理、使用、报修等信息化措施，切实提高财和物的使用效应。</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hint="eastAsia"/>
          <w:sz w:val="24"/>
          <w:szCs w:val="24"/>
        </w:rPr>
        <w:t>3</w:t>
      </w:r>
      <w:r w:rsidR="00692D76">
        <w:rPr>
          <w:rFonts w:asciiTheme="minorEastAsia" w:hAnsiTheme="minorEastAsia" w:hint="eastAsia"/>
          <w:sz w:val="24"/>
          <w:szCs w:val="24"/>
        </w:rPr>
        <w:t>.</w:t>
      </w:r>
      <w:r w:rsidRPr="00B01002">
        <w:rPr>
          <w:rFonts w:asciiTheme="minorEastAsia" w:hAnsiTheme="minorEastAsia" w:hint="eastAsia"/>
          <w:sz w:val="24"/>
          <w:szCs w:val="24"/>
        </w:rPr>
        <w:t>改建改善设施设备。配合教育局落实“一场两馆”（小剧场、体育馆、图书馆）标准化建设的设计及施工。</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hint="eastAsia"/>
          <w:sz w:val="24"/>
          <w:szCs w:val="24"/>
        </w:rPr>
        <w:t>4</w:t>
      </w:r>
      <w:r w:rsidR="00692D76">
        <w:rPr>
          <w:rFonts w:asciiTheme="minorEastAsia" w:hAnsiTheme="minorEastAsia" w:hint="eastAsia"/>
          <w:sz w:val="24"/>
          <w:szCs w:val="24"/>
        </w:rPr>
        <w:t>.</w:t>
      </w:r>
      <w:r w:rsidRPr="00B01002">
        <w:rPr>
          <w:rFonts w:asciiTheme="minorEastAsia" w:hAnsiTheme="minorEastAsia" w:hint="eastAsia"/>
          <w:sz w:val="24"/>
          <w:szCs w:val="24"/>
        </w:rPr>
        <w:t>落实政府实事项目，做好学校信息化设施、设备的更新、改建。</w:t>
      </w:r>
    </w:p>
    <w:p w:rsidR="00411D65" w:rsidRPr="00B01002" w:rsidRDefault="00411D65" w:rsidP="00411D65">
      <w:pPr>
        <w:spacing w:line="360" w:lineRule="auto"/>
        <w:ind w:firstLineChars="200" w:firstLine="480"/>
        <w:rPr>
          <w:rFonts w:asciiTheme="minorEastAsia" w:hAnsiTheme="minorEastAsia"/>
          <w:sz w:val="24"/>
          <w:szCs w:val="24"/>
        </w:rPr>
      </w:pPr>
      <w:r w:rsidRPr="00B01002">
        <w:rPr>
          <w:rFonts w:asciiTheme="minorEastAsia" w:hAnsiTheme="minorEastAsia" w:hint="eastAsia"/>
          <w:sz w:val="24"/>
          <w:szCs w:val="24"/>
        </w:rPr>
        <w:t>5</w:t>
      </w:r>
      <w:r w:rsidR="00692D76">
        <w:rPr>
          <w:rFonts w:asciiTheme="minorEastAsia" w:hAnsiTheme="minorEastAsia" w:hint="eastAsia"/>
          <w:sz w:val="24"/>
          <w:szCs w:val="24"/>
        </w:rPr>
        <w:t>.</w:t>
      </w:r>
      <w:r w:rsidRPr="00B01002">
        <w:rPr>
          <w:rFonts w:asciiTheme="minorEastAsia" w:hAnsiTheme="minorEastAsia" w:hint="eastAsia"/>
          <w:sz w:val="24"/>
          <w:szCs w:val="24"/>
        </w:rPr>
        <w:t>继续做好教师工作平台的应用，并研发相关功能，深化应用。通过平台实现各种数据的收集，生成教师个人发展档案数据集，促进教师专业化发展。</w:t>
      </w:r>
    </w:p>
    <w:p w:rsidR="00411D65" w:rsidRPr="00B01002" w:rsidRDefault="00411D65" w:rsidP="00411D65">
      <w:pPr>
        <w:spacing w:line="360" w:lineRule="auto"/>
        <w:ind w:firstLineChars="200" w:firstLine="480"/>
        <w:rPr>
          <w:rFonts w:asciiTheme="minorEastAsia" w:hAnsiTheme="minorEastAsia"/>
          <w:sz w:val="24"/>
          <w:szCs w:val="24"/>
        </w:rPr>
      </w:pPr>
      <w:bookmarkStart w:id="0" w:name="_GoBack"/>
      <w:bookmarkEnd w:id="0"/>
      <w:r w:rsidRPr="00B01002">
        <w:rPr>
          <w:rFonts w:asciiTheme="minorEastAsia" w:hAnsiTheme="minorEastAsia" w:hint="eastAsia"/>
          <w:sz w:val="24"/>
          <w:szCs w:val="24"/>
        </w:rPr>
        <w:t>6</w:t>
      </w:r>
      <w:r w:rsidR="00692D76">
        <w:rPr>
          <w:rFonts w:asciiTheme="minorEastAsia" w:hAnsiTheme="minorEastAsia" w:hint="eastAsia"/>
          <w:sz w:val="24"/>
          <w:szCs w:val="24"/>
        </w:rPr>
        <w:t>.</w:t>
      </w:r>
      <w:r w:rsidRPr="00B01002">
        <w:rPr>
          <w:rFonts w:asciiTheme="minorEastAsia" w:hAnsiTheme="minorEastAsia" w:hint="eastAsia"/>
          <w:sz w:val="24"/>
          <w:szCs w:val="24"/>
        </w:rPr>
        <w:t>做好第二、第三批社会录用人员及应届大学生招聘考核培训等工作。</w:t>
      </w:r>
    </w:p>
    <w:p w:rsidR="00411D65" w:rsidRPr="00BE7F14" w:rsidRDefault="00411D65" w:rsidP="00411D65">
      <w:pPr>
        <w:spacing w:line="360" w:lineRule="auto"/>
        <w:ind w:firstLineChars="200" w:firstLine="480"/>
        <w:rPr>
          <w:rFonts w:asciiTheme="minorEastAsia" w:hAnsiTheme="minorEastAsia"/>
          <w:sz w:val="24"/>
          <w:szCs w:val="24"/>
        </w:rPr>
      </w:pPr>
    </w:p>
    <w:p w:rsidR="00411D65" w:rsidRPr="00B01002" w:rsidRDefault="00411D65" w:rsidP="00411D65">
      <w:pPr>
        <w:spacing w:line="360" w:lineRule="auto"/>
        <w:ind w:firstLineChars="200" w:firstLine="480"/>
        <w:rPr>
          <w:rFonts w:asciiTheme="minorEastAsia" w:hAnsiTheme="minorEastAsia"/>
          <w:sz w:val="24"/>
          <w:szCs w:val="24"/>
        </w:rPr>
      </w:pPr>
    </w:p>
    <w:p w:rsidR="00411D65" w:rsidRPr="00B01002" w:rsidRDefault="00411D65" w:rsidP="00411D65">
      <w:pPr>
        <w:spacing w:line="360" w:lineRule="auto"/>
        <w:ind w:firstLineChars="200" w:firstLine="480"/>
        <w:rPr>
          <w:rFonts w:asciiTheme="minorEastAsia" w:hAnsiTheme="minorEastAsia"/>
          <w:sz w:val="24"/>
          <w:szCs w:val="24"/>
        </w:rPr>
      </w:pPr>
    </w:p>
    <w:p w:rsidR="00411D65" w:rsidRPr="00B01002" w:rsidRDefault="00411D65" w:rsidP="00411D65">
      <w:pPr>
        <w:spacing w:line="360" w:lineRule="auto"/>
        <w:ind w:firstLineChars="200" w:firstLine="480"/>
        <w:rPr>
          <w:rFonts w:asciiTheme="minorEastAsia" w:hAnsiTheme="minorEastAsia"/>
          <w:sz w:val="24"/>
          <w:szCs w:val="24"/>
        </w:rPr>
      </w:pPr>
    </w:p>
    <w:p w:rsidR="00411D65" w:rsidRPr="00B01002" w:rsidRDefault="00411D65" w:rsidP="00411D65">
      <w:pPr>
        <w:spacing w:line="360" w:lineRule="auto"/>
        <w:ind w:firstLineChars="200" w:firstLine="480"/>
        <w:rPr>
          <w:rFonts w:asciiTheme="minorEastAsia" w:hAnsiTheme="minorEastAsia"/>
          <w:sz w:val="24"/>
          <w:szCs w:val="24"/>
        </w:rPr>
      </w:pPr>
    </w:p>
    <w:p w:rsidR="00DA4421" w:rsidRPr="00411D65" w:rsidRDefault="00DA4421" w:rsidP="00411D65">
      <w:pPr>
        <w:rPr>
          <w:szCs w:val="24"/>
        </w:rPr>
      </w:pPr>
    </w:p>
    <w:sectPr w:rsidR="00DA4421" w:rsidRPr="00411D65" w:rsidSect="00D03B7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C58" w:rsidRDefault="00303C58" w:rsidP="00B0312F">
      <w:r>
        <w:separator/>
      </w:r>
    </w:p>
  </w:endnote>
  <w:endnote w:type="continuationSeparator" w:id="1">
    <w:p w:rsidR="00303C58" w:rsidRDefault="00303C58" w:rsidP="00B031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381219"/>
      <w:docPartObj>
        <w:docPartGallery w:val="Page Numbers (Bottom of Page)"/>
        <w:docPartUnique/>
      </w:docPartObj>
    </w:sdtPr>
    <w:sdtContent>
      <w:p w:rsidR="00CE5932" w:rsidRDefault="00A359D7">
        <w:pPr>
          <w:pStyle w:val="a6"/>
        </w:pPr>
        <w:r>
          <w:fldChar w:fldCharType="begin"/>
        </w:r>
        <w:r w:rsidR="00CE5932">
          <w:instrText>PAGE   \* MERGEFORMAT</w:instrText>
        </w:r>
        <w:r>
          <w:fldChar w:fldCharType="separate"/>
        </w:r>
        <w:r w:rsidR="008623F3" w:rsidRPr="008623F3">
          <w:rPr>
            <w:noProof/>
            <w:lang w:val="zh-CN"/>
          </w:rPr>
          <w:t>4</w:t>
        </w:r>
        <w:r>
          <w:fldChar w:fldCharType="end"/>
        </w:r>
      </w:p>
    </w:sdtContent>
  </w:sdt>
  <w:p w:rsidR="00CE5932" w:rsidRDefault="00CE593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C58" w:rsidRDefault="00303C58" w:rsidP="00B0312F">
      <w:r>
        <w:separator/>
      </w:r>
    </w:p>
  </w:footnote>
  <w:footnote w:type="continuationSeparator" w:id="1">
    <w:p w:rsidR="00303C58" w:rsidRDefault="00303C58" w:rsidP="00B031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006E"/>
    <w:multiLevelType w:val="hybridMultilevel"/>
    <w:tmpl w:val="372011D0"/>
    <w:lvl w:ilvl="0" w:tplc="C756DF0E">
      <w:start w:val="1"/>
      <w:numFmt w:val="decimal"/>
      <w:lvlText w:val="%1、"/>
      <w:lvlJc w:val="left"/>
      <w:pPr>
        <w:ind w:left="420" w:hanging="42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45F6397"/>
    <w:multiLevelType w:val="hybridMultilevel"/>
    <w:tmpl w:val="1B3E8C3E"/>
    <w:lvl w:ilvl="0" w:tplc="69D21C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77C4480"/>
    <w:multiLevelType w:val="hybridMultilevel"/>
    <w:tmpl w:val="FE2A412E"/>
    <w:lvl w:ilvl="0" w:tplc="AD5C18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A224B5"/>
    <w:multiLevelType w:val="hybridMultilevel"/>
    <w:tmpl w:val="9F20387E"/>
    <w:lvl w:ilvl="0" w:tplc="236C4EC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B22C1E"/>
    <w:multiLevelType w:val="hybridMultilevel"/>
    <w:tmpl w:val="90C2DD84"/>
    <w:lvl w:ilvl="0" w:tplc="485EA6DA">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06D5705"/>
    <w:multiLevelType w:val="hybridMultilevel"/>
    <w:tmpl w:val="B91A896C"/>
    <w:lvl w:ilvl="0" w:tplc="CFC6741C">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3030AE8"/>
    <w:multiLevelType w:val="hybridMultilevel"/>
    <w:tmpl w:val="7D4654AA"/>
    <w:lvl w:ilvl="0" w:tplc="CB54FD0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9AB6F79"/>
    <w:multiLevelType w:val="hybridMultilevel"/>
    <w:tmpl w:val="CDD0332E"/>
    <w:lvl w:ilvl="0" w:tplc="A52E7862">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280EB5"/>
    <w:multiLevelType w:val="hybridMultilevel"/>
    <w:tmpl w:val="E3A0FA2E"/>
    <w:lvl w:ilvl="0" w:tplc="E91EB3BC">
      <w:start w:val="1"/>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56E25BF"/>
    <w:multiLevelType w:val="hybridMultilevel"/>
    <w:tmpl w:val="DEE6D19C"/>
    <w:lvl w:ilvl="0" w:tplc="CE900C30">
      <w:start w:val="2"/>
      <w:numFmt w:val="japaneseCounting"/>
      <w:lvlText w:val="%1、"/>
      <w:lvlJc w:val="left"/>
      <w:pPr>
        <w:ind w:left="876" w:hanging="384"/>
      </w:pPr>
      <w:rPr>
        <w:rFonts w:cs="宋体" w:hint="default"/>
        <w:b w:val="0"/>
      </w:rPr>
    </w:lvl>
    <w:lvl w:ilvl="1" w:tplc="04090019" w:tentative="1">
      <w:start w:val="1"/>
      <w:numFmt w:val="lowerLetter"/>
      <w:lvlText w:val="%2)"/>
      <w:lvlJc w:val="left"/>
      <w:pPr>
        <w:ind w:left="1332" w:hanging="420"/>
      </w:pPr>
    </w:lvl>
    <w:lvl w:ilvl="2" w:tplc="0409001B" w:tentative="1">
      <w:start w:val="1"/>
      <w:numFmt w:val="lowerRoman"/>
      <w:lvlText w:val="%3."/>
      <w:lvlJc w:val="right"/>
      <w:pPr>
        <w:ind w:left="1752" w:hanging="420"/>
      </w:pPr>
    </w:lvl>
    <w:lvl w:ilvl="3" w:tplc="0409000F" w:tentative="1">
      <w:start w:val="1"/>
      <w:numFmt w:val="decimal"/>
      <w:lvlText w:val="%4."/>
      <w:lvlJc w:val="left"/>
      <w:pPr>
        <w:ind w:left="2172" w:hanging="420"/>
      </w:pPr>
    </w:lvl>
    <w:lvl w:ilvl="4" w:tplc="04090019" w:tentative="1">
      <w:start w:val="1"/>
      <w:numFmt w:val="lowerLetter"/>
      <w:lvlText w:val="%5)"/>
      <w:lvlJc w:val="left"/>
      <w:pPr>
        <w:ind w:left="2592" w:hanging="420"/>
      </w:pPr>
    </w:lvl>
    <w:lvl w:ilvl="5" w:tplc="0409001B" w:tentative="1">
      <w:start w:val="1"/>
      <w:numFmt w:val="lowerRoman"/>
      <w:lvlText w:val="%6."/>
      <w:lvlJc w:val="right"/>
      <w:pPr>
        <w:ind w:left="3012" w:hanging="420"/>
      </w:pPr>
    </w:lvl>
    <w:lvl w:ilvl="6" w:tplc="0409000F" w:tentative="1">
      <w:start w:val="1"/>
      <w:numFmt w:val="decimal"/>
      <w:lvlText w:val="%7."/>
      <w:lvlJc w:val="left"/>
      <w:pPr>
        <w:ind w:left="3432" w:hanging="420"/>
      </w:pPr>
    </w:lvl>
    <w:lvl w:ilvl="7" w:tplc="04090019" w:tentative="1">
      <w:start w:val="1"/>
      <w:numFmt w:val="lowerLetter"/>
      <w:lvlText w:val="%8)"/>
      <w:lvlJc w:val="left"/>
      <w:pPr>
        <w:ind w:left="3852" w:hanging="420"/>
      </w:pPr>
    </w:lvl>
    <w:lvl w:ilvl="8" w:tplc="0409001B" w:tentative="1">
      <w:start w:val="1"/>
      <w:numFmt w:val="lowerRoman"/>
      <w:lvlText w:val="%9."/>
      <w:lvlJc w:val="right"/>
      <w:pPr>
        <w:ind w:left="4272" w:hanging="420"/>
      </w:pPr>
    </w:lvl>
  </w:abstractNum>
  <w:abstractNum w:abstractNumId="10">
    <w:nsid w:val="367020E3"/>
    <w:multiLevelType w:val="hybridMultilevel"/>
    <w:tmpl w:val="1AAC98F8"/>
    <w:lvl w:ilvl="0" w:tplc="3912EB00">
      <w:start w:val="2"/>
      <w:numFmt w:val="decimal"/>
      <w:lvlText w:val="%1、"/>
      <w:lvlJc w:val="left"/>
      <w:pPr>
        <w:ind w:left="786"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12036A8"/>
    <w:multiLevelType w:val="hybridMultilevel"/>
    <w:tmpl w:val="497461E6"/>
    <w:lvl w:ilvl="0" w:tplc="92A2C0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1D12CB7"/>
    <w:multiLevelType w:val="hybridMultilevel"/>
    <w:tmpl w:val="7B063754"/>
    <w:lvl w:ilvl="0" w:tplc="3E64E598">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49B03134"/>
    <w:multiLevelType w:val="hybridMultilevel"/>
    <w:tmpl w:val="F1F028B6"/>
    <w:lvl w:ilvl="0" w:tplc="A18C1110">
      <w:start w:val="1"/>
      <w:numFmt w:val="decimal"/>
      <w:lvlText w:val="%1、"/>
      <w:lvlJc w:val="left"/>
      <w:pPr>
        <w:ind w:left="495" w:hanging="495"/>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4C8A15A9"/>
    <w:multiLevelType w:val="hybridMultilevel"/>
    <w:tmpl w:val="6C1CFCFA"/>
    <w:lvl w:ilvl="0" w:tplc="DA322A48">
      <w:start w:val="4"/>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4E1E25BF"/>
    <w:multiLevelType w:val="hybridMultilevel"/>
    <w:tmpl w:val="03DC8D4A"/>
    <w:lvl w:ilvl="0" w:tplc="117890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2025F32"/>
    <w:multiLevelType w:val="hybridMultilevel"/>
    <w:tmpl w:val="5B0071C4"/>
    <w:lvl w:ilvl="0" w:tplc="99586280">
      <w:start w:val="1"/>
      <w:numFmt w:val="japaneseCounting"/>
      <w:lvlText w:val="(%1)"/>
      <w:lvlJc w:val="left"/>
      <w:pPr>
        <w:ind w:left="630" w:hanging="51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7">
    <w:nsid w:val="540A4569"/>
    <w:multiLevelType w:val="hybridMultilevel"/>
    <w:tmpl w:val="1026FD28"/>
    <w:lvl w:ilvl="0" w:tplc="806E934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64279A9"/>
    <w:multiLevelType w:val="hybridMultilevel"/>
    <w:tmpl w:val="4BC2C0D4"/>
    <w:lvl w:ilvl="0" w:tplc="9BC69DF4">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56A26A72"/>
    <w:multiLevelType w:val="singleLevel"/>
    <w:tmpl w:val="56A26A72"/>
    <w:lvl w:ilvl="0">
      <w:start w:val="8"/>
      <w:numFmt w:val="decimal"/>
      <w:suff w:val="nothing"/>
      <w:lvlText w:val="%1、"/>
      <w:lvlJc w:val="left"/>
    </w:lvl>
  </w:abstractNum>
  <w:abstractNum w:abstractNumId="20">
    <w:nsid w:val="57B91538"/>
    <w:multiLevelType w:val="hybridMultilevel"/>
    <w:tmpl w:val="A9D01108"/>
    <w:lvl w:ilvl="0" w:tplc="88C42C88">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E57085C"/>
    <w:multiLevelType w:val="hybridMultilevel"/>
    <w:tmpl w:val="A822D40C"/>
    <w:lvl w:ilvl="0" w:tplc="BFD84E78">
      <w:start w:val="5"/>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60671247"/>
    <w:multiLevelType w:val="hybridMultilevel"/>
    <w:tmpl w:val="4A00626A"/>
    <w:lvl w:ilvl="0" w:tplc="96F0E3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42E05A7"/>
    <w:multiLevelType w:val="hybridMultilevel"/>
    <w:tmpl w:val="031A484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nsid w:val="651E7CBE"/>
    <w:multiLevelType w:val="hybridMultilevel"/>
    <w:tmpl w:val="703AD6BA"/>
    <w:lvl w:ilvl="0" w:tplc="76B806F6">
      <w:start w:val="1"/>
      <w:numFmt w:val="decimal"/>
      <w:lvlText w:val="%1、"/>
      <w:lvlJc w:val="left"/>
      <w:pPr>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A896990"/>
    <w:multiLevelType w:val="hybridMultilevel"/>
    <w:tmpl w:val="9D1E3112"/>
    <w:lvl w:ilvl="0" w:tplc="8ADA6C5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D996443"/>
    <w:multiLevelType w:val="hybridMultilevel"/>
    <w:tmpl w:val="514ADF1E"/>
    <w:lvl w:ilvl="0" w:tplc="4DA05EC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F2946BA"/>
    <w:multiLevelType w:val="hybridMultilevel"/>
    <w:tmpl w:val="CD421464"/>
    <w:lvl w:ilvl="0" w:tplc="C756DF0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F4D1C01"/>
    <w:multiLevelType w:val="hybridMultilevel"/>
    <w:tmpl w:val="EE7E1DA4"/>
    <w:lvl w:ilvl="0" w:tplc="0062192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76EF74C2"/>
    <w:multiLevelType w:val="hybridMultilevel"/>
    <w:tmpl w:val="10EE005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93B25F0"/>
    <w:multiLevelType w:val="hybridMultilevel"/>
    <w:tmpl w:val="FC9EC282"/>
    <w:lvl w:ilvl="0" w:tplc="E94A612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796557F1"/>
    <w:multiLevelType w:val="hybridMultilevel"/>
    <w:tmpl w:val="A82AE336"/>
    <w:lvl w:ilvl="0" w:tplc="733A14D6">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DE929D6"/>
    <w:multiLevelType w:val="hybridMultilevel"/>
    <w:tmpl w:val="D36C51E2"/>
    <w:lvl w:ilvl="0" w:tplc="13D2D054">
      <w:start w:val="1"/>
      <w:numFmt w:val="decimal"/>
      <w:lvlText w:val="%1、"/>
      <w:lvlJc w:val="left"/>
      <w:pPr>
        <w:ind w:left="360" w:hanging="360"/>
      </w:pPr>
      <w:rPr>
        <w:rFonts w:asciiTheme="minorHAnsi" w:cstheme="minorBidi"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9"/>
  </w:num>
  <w:num w:numId="3">
    <w:abstractNumId w:val="15"/>
  </w:num>
  <w:num w:numId="4">
    <w:abstractNumId w:val="18"/>
  </w:num>
  <w:num w:numId="5">
    <w:abstractNumId w:val="30"/>
  </w:num>
  <w:num w:numId="6">
    <w:abstractNumId w:val="20"/>
  </w:num>
  <w:num w:numId="7">
    <w:abstractNumId w:val="1"/>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7"/>
  </w:num>
  <w:num w:numId="19">
    <w:abstractNumId w:val="5"/>
  </w:num>
  <w:num w:numId="20">
    <w:abstractNumId w:val="22"/>
  </w:num>
  <w:num w:numId="21">
    <w:abstractNumId w:val="9"/>
  </w:num>
  <w:num w:numId="22">
    <w:abstractNumId w:val="12"/>
  </w:num>
  <w:num w:numId="23">
    <w:abstractNumId w:val="21"/>
  </w:num>
  <w:num w:numId="24">
    <w:abstractNumId w:val="1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2"/>
  </w:num>
  <w:num w:numId="28">
    <w:abstractNumId w:val="3"/>
  </w:num>
  <w:num w:numId="29">
    <w:abstractNumId w:val="17"/>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
  </w:num>
  <w:num w:numId="33">
    <w:abstractNumId w:val="8"/>
  </w:num>
  <w:num w:numId="34">
    <w:abstractNumId w:val="14"/>
  </w:num>
  <w:num w:numId="35">
    <w:abstractNumId w:val="26"/>
  </w:num>
  <w:num w:numId="36">
    <w:abstractNumId w:val="0"/>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5B80"/>
    <w:rsid w:val="000011EE"/>
    <w:rsid w:val="00007E6E"/>
    <w:rsid w:val="0001374C"/>
    <w:rsid w:val="000173BA"/>
    <w:rsid w:val="00043F55"/>
    <w:rsid w:val="00050634"/>
    <w:rsid w:val="00057A5B"/>
    <w:rsid w:val="00062D0E"/>
    <w:rsid w:val="000632A6"/>
    <w:rsid w:val="00066043"/>
    <w:rsid w:val="00081D7F"/>
    <w:rsid w:val="0009121E"/>
    <w:rsid w:val="000A0126"/>
    <w:rsid w:val="000A03A8"/>
    <w:rsid w:val="000A17BD"/>
    <w:rsid w:val="000C52BD"/>
    <w:rsid w:val="000C5C5A"/>
    <w:rsid w:val="000E22EF"/>
    <w:rsid w:val="00104DC9"/>
    <w:rsid w:val="001064C1"/>
    <w:rsid w:val="0011646C"/>
    <w:rsid w:val="0012435D"/>
    <w:rsid w:val="00126C31"/>
    <w:rsid w:val="00133FDE"/>
    <w:rsid w:val="001402AD"/>
    <w:rsid w:val="00142BFE"/>
    <w:rsid w:val="00147A59"/>
    <w:rsid w:val="001813E5"/>
    <w:rsid w:val="001940A3"/>
    <w:rsid w:val="001A0CE1"/>
    <w:rsid w:val="001A107E"/>
    <w:rsid w:val="001A12A6"/>
    <w:rsid w:val="001B4B59"/>
    <w:rsid w:val="001C2013"/>
    <w:rsid w:val="001D4B5A"/>
    <w:rsid w:val="001D6C68"/>
    <w:rsid w:val="001E27B6"/>
    <w:rsid w:val="001E38B4"/>
    <w:rsid w:val="001F3114"/>
    <w:rsid w:val="001F5B80"/>
    <w:rsid w:val="00202297"/>
    <w:rsid w:val="00203F09"/>
    <w:rsid w:val="002052C3"/>
    <w:rsid w:val="002147F9"/>
    <w:rsid w:val="00220866"/>
    <w:rsid w:val="002233DB"/>
    <w:rsid w:val="00240B77"/>
    <w:rsid w:val="00243828"/>
    <w:rsid w:val="00256C29"/>
    <w:rsid w:val="00256CE8"/>
    <w:rsid w:val="0026721D"/>
    <w:rsid w:val="002721E4"/>
    <w:rsid w:val="002729E6"/>
    <w:rsid w:val="00275EA4"/>
    <w:rsid w:val="0028012A"/>
    <w:rsid w:val="002823CD"/>
    <w:rsid w:val="00283F77"/>
    <w:rsid w:val="00291407"/>
    <w:rsid w:val="002A453F"/>
    <w:rsid w:val="002B7899"/>
    <w:rsid w:val="002D6C43"/>
    <w:rsid w:val="002E2655"/>
    <w:rsid w:val="002F2468"/>
    <w:rsid w:val="002F41E7"/>
    <w:rsid w:val="00303C58"/>
    <w:rsid w:val="00322CD4"/>
    <w:rsid w:val="00322F0F"/>
    <w:rsid w:val="003521AD"/>
    <w:rsid w:val="00357615"/>
    <w:rsid w:val="00375F75"/>
    <w:rsid w:val="00384B9C"/>
    <w:rsid w:val="003B7D3D"/>
    <w:rsid w:val="003C3AE1"/>
    <w:rsid w:val="003C7278"/>
    <w:rsid w:val="003D4E35"/>
    <w:rsid w:val="003D6B67"/>
    <w:rsid w:val="003E01DF"/>
    <w:rsid w:val="003F6324"/>
    <w:rsid w:val="00411D65"/>
    <w:rsid w:val="0041396B"/>
    <w:rsid w:val="0042056C"/>
    <w:rsid w:val="0043716B"/>
    <w:rsid w:val="00453305"/>
    <w:rsid w:val="004613F6"/>
    <w:rsid w:val="004912BE"/>
    <w:rsid w:val="004934D4"/>
    <w:rsid w:val="0049552C"/>
    <w:rsid w:val="004B2B81"/>
    <w:rsid w:val="004C089F"/>
    <w:rsid w:val="004C4352"/>
    <w:rsid w:val="004C7CAB"/>
    <w:rsid w:val="004D7D77"/>
    <w:rsid w:val="004E50C2"/>
    <w:rsid w:val="004E5701"/>
    <w:rsid w:val="004E72BA"/>
    <w:rsid w:val="004F3E5B"/>
    <w:rsid w:val="00504BC0"/>
    <w:rsid w:val="0053116B"/>
    <w:rsid w:val="005314C7"/>
    <w:rsid w:val="00540F89"/>
    <w:rsid w:val="00552057"/>
    <w:rsid w:val="00572941"/>
    <w:rsid w:val="00591141"/>
    <w:rsid w:val="00591B9B"/>
    <w:rsid w:val="00595B70"/>
    <w:rsid w:val="005A1958"/>
    <w:rsid w:val="005A27E2"/>
    <w:rsid w:val="005A66EA"/>
    <w:rsid w:val="005B1029"/>
    <w:rsid w:val="005F1505"/>
    <w:rsid w:val="005F42E6"/>
    <w:rsid w:val="00622FD3"/>
    <w:rsid w:val="00627345"/>
    <w:rsid w:val="00631A02"/>
    <w:rsid w:val="00633BBB"/>
    <w:rsid w:val="00634B4B"/>
    <w:rsid w:val="00651BBA"/>
    <w:rsid w:val="00673BD0"/>
    <w:rsid w:val="00682174"/>
    <w:rsid w:val="006825EE"/>
    <w:rsid w:val="006841C8"/>
    <w:rsid w:val="00691446"/>
    <w:rsid w:val="00692D76"/>
    <w:rsid w:val="006A03D8"/>
    <w:rsid w:val="006A0944"/>
    <w:rsid w:val="006A200F"/>
    <w:rsid w:val="006A566C"/>
    <w:rsid w:val="006B6B68"/>
    <w:rsid w:val="006C0E85"/>
    <w:rsid w:val="006C2D2F"/>
    <w:rsid w:val="006D7948"/>
    <w:rsid w:val="006F1EB2"/>
    <w:rsid w:val="006F7ADB"/>
    <w:rsid w:val="0070137F"/>
    <w:rsid w:val="007077C3"/>
    <w:rsid w:val="00716F4A"/>
    <w:rsid w:val="00726F10"/>
    <w:rsid w:val="007446B4"/>
    <w:rsid w:val="00787F97"/>
    <w:rsid w:val="007B6209"/>
    <w:rsid w:val="007C0CE6"/>
    <w:rsid w:val="007C7622"/>
    <w:rsid w:val="007D4D6B"/>
    <w:rsid w:val="007E1E5A"/>
    <w:rsid w:val="007F1722"/>
    <w:rsid w:val="008019AD"/>
    <w:rsid w:val="008102F2"/>
    <w:rsid w:val="00841D5E"/>
    <w:rsid w:val="00854207"/>
    <w:rsid w:val="008623F3"/>
    <w:rsid w:val="0086542B"/>
    <w:rsid w:val="00880316"/>
    <w:rsid w:val="008B7584"/>
    <w:rsid w:val="008C34F5"/>
    <w:rsid w:val="008C7811"/>
    <w:rsid w:val="008D3397"/>
    <w:rsid w:val="008E0068"/>
    <w:rsid w:val="00901ED5"/>
    <w:rsid w:val="00906535"/>
    <w:rsid w:val="00937D49"/>
    <w:rsid w:val="00944625"/>
    <w:rsid w:val="00955734"/>
    <w:rsid w:val="00956F0F"/>
    <w:rsid w:val="00973265"/>
    <w:rsid w:val="00995015"/>
    <w:rsid w:val="009B3B3F"/>
    <w:rsid w:val="009B4AD5"/>
    <w:rsid w:val="009C5E7F"/>
    <w:rsid w:val="009D4AFA"/>
    <w:rsid w:val="00A01091"/>
    <w:rsid w:val="00A01B68"/>
    <w:rsid w:val="00A17352"/>
    <w:rsid w:val="00A30AA1"/>
    <w:rsid w:val="00A359D7"/>
    <w:rsid w:val="00A40F46"/>
    <w:rsid w:val="00A44E8E"/>
    <w:rsid w:val="00A77259"/>
    <w:rsid w:val="00A84BFC"/>
    <w:rsid w:val="00A90038"/>
    <w:rsid w:val="00AB581D"/>
    <w:rsid w:val="00AF529C"/>
    <w:rsid w:val="00B0312F"/>
    <w:rsid w:val="00B060B1"/>
    <w:rsid w:val="00B33183"/>
    <w:rsid w:val="00B40CF3"/>
    <w:rsid w:val="00B50B11"/>
    <w:rsid w:val="00B637A1"/>
    <w:rsid w:val="00B81769"/>
    <w:rsid w:val="00B83BD5"/>
    <w:rsid w:val="00B91D8B"/>
    <w:rsid w:val="00B92039"/>
    <w:rsid w:val="00BA40FE"/>
    <w:rsid w:val="00BB75C7"/>
    <w:rsid w:val="00BC6CD3"/>
    <w:rsid w:val="00BD0C87"/>
    <w:rsid w:val="00BD1035"/>
    <w:rsid w:val="00BE41EF"/>
    <w:rsid w:val="00BF3C9C"/>
    <w:rsid w:val="00BF575D"/>
    <w:rsid w:val="00BF7565"/>
    <w:rsid w:val="00C01BEF"/>
    <w:rsid w:val="00C1479A"/>
    <w:rsid w:val="00C1541B"/>
    <w:rsid w:val="00C30B35"/>
    <w:rsid w:val="00C55C8A"/>
    <w:rsid w:val="00C76738"/>
    <w:rsid w:val="00C9301A"/>
    <w:rsid w:val="00CC3A32"/>
    <w:rsid w:val="00CD2D68"/>
    <w:rsid w:val="00CD73AD"/>
    <w:rsid w:val="00CE5932"/>
    <w:rsid w:val="00CF27FB"/>
    <w:rsid w:val="00D03B7D"/>
    <w:rsid w:val="00D05D37"/>
    <w:rsid w:val="00D42B35"/>
    <w:rsid w:val="00D500B9"/>
    <w:rsid w:val="00D642DE"/>
    <w:rsid w:val="00D67A59"/>
    <w:rsid w:val="00D815C9"/>
    <w:rsid w:val="00D827D4"/>
    <w:rsid w:val="00D87FBE"/>
    <w:rsid w:val="00DA4421"/>
    <w:rsid w:val="00DB1E52"/>
    <w:rsid w:val="00DD1655"/>
    <w:rsid w:val="00DE35A7"/>
    <w:rsid w:val="00DE7605"/>
    <w:rsid w:val="00DF394E"/>
    <w:rsid w:val="00E355E4"/>
    <w:rsid w:val="00E41A5C"/>
    <w:rsid w:val="00E75509"/>
    <w:rsid w:val="00E80812"/>
    <w:rsid w:val="00E831D1"/>
    <w:rsid w:val="00E954DF"/>
    <w:rsid w:val="00E95828"/>
    <w:rsid w:val="00EA0156"/>
    <w:rsid w:val="00EC4920"/>
    <w:rsid w:val="00EF5C7A"/>
    <w:rsid w:val="00EF7F60"/>
    <w:rsid w:val="00F15C4E"/>
    <w:rsid w:val="00F458B9"/>
    <w:rsid w:val="00F46C5F"/>
    <w:rsid w:val="00F526EC"/>
    <w:rsid w:val="00F72FD4"/>
    <w:rsid w:val="00F754B6"/>
    <w:rsid w:val="00F84659"/>
    <w:rsid w:val="00FA623B"/>
    <w:rsid w:val="00FB1975"/>
    <w:rsid w:val="00FB2436"/>
    <w:rsid w:val="00FB4916"/>
    <w:rsid w:val="00FC3E7C"/>
    <w:rsid w:val="00FD1A60"/>
    <w:rsid w:val="00FD32E8"/>
    <w:rsid w:val="00FF79E6"/>
    <w:rsid w:val="00FF7D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D65"/>
    <w:pPr>
      <w:widowControl w:val="0"/>
      <w:jc w:val="both"/>
    </w:pPr>
  </w:style>
  <w:style w:type="paragraph" w:styleId="1">
    <w:name w:val="heading 1"/>
    <w:basedOn w:val="a"/>
    <w:next w:val="a"/>
    <w:link w:val="1Char"/>
    <w:uiPriority w:val="9"/>
    <w:qFormat/>
    <w:rsid w:val="00C9301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9301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unhideWhenUsed/>
    <w:qFormat/>
    <w:rsid w:val="00C9301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link w:val="5Char"/>
    <w:uiPriority w:val="9"/>
    <w:qFormat/>
    <w:rsid w:val="001F5B80"/>
    <w:pPr>
      <w:widowControl/>
      <w:spacing w:before="100" w:beforeAutospacing="1" w:after="100" w:afterAutospacing="1"/>
      <w:jc w:val="left"/>
      <w:outlineLvl w:val="4"/>
    </w:pPr>
    <w:rPr>
      <w:rFonts w:ascii="宋体" w:eastAsia="宋体" w:hAnsi="宋体" w:cs="宋体"/>
      <w:b/>
      <w:bCs/>
      <w:color w:val="8C7302"/>
      <w:kern w:val="0"/>
      <w:sz w:val="31"/>
      <w:szCs w:val="31"/>
    </w:rPr>
  </w:style>
  <w:style w:type="paragraph" w:styleId="6">
    <w:name w:val="heading 6"/>
    <w:basedOn w:val="a"/>
    <w:next w:val="a"/>
    <w:link w:val="6Char"/>
    <w:uiPriority w:val="9"/>
    <w:unhideWhenUsed/>
    <w:qFormat/>
    <w:rsid w:val="00BE41EF"/>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
    <w:rsid w:val="001F5B80"/>
    <w:rPr>
      <w:rFonts w:ascii="宋体" w:eastAsia="宋体" w:hAnsi="宋体" w:cs="宋体"/>
      <w:b/>
      <w:bCs/>
      <w:color w:val="8C7302"/>
      <w:kern w:val="0"/>
      <w:sz w:val="31"/>
      <w:szCs w:val="31"/>
    </w:rPr>
  </w:style>
  <w:style w:type="paragraph" w:styleId="a3">
    <w:name w:val="Normal (Web)"/>
    <w:basedOn w:val="a"/>
    <w:uiPriority w:val="99"/>
    <w:unhideWhenUsed/>
    <w:rsid w:val="001F5B80"/>
    <w:pPr>
      <w:widowControl/>
      <w:spacing w:before="100" w:beforeAutospacing="1" w:after="100" w:afterAutospacing="1"/>
      <w:jc w:val="left"/>
    </w:pPr>
    <w:rPr>
      <w:rFonts w:ascii="宋体" w:eastAsia="宋体" w:hAnsi="宋体" w:cs="宋体"/>
      <w:color w:val="000000"/>
      <w:kern w:val="0"/>
      <w:sz w:val="11"/>
      <w:szCs w:val="11"/>
    </w:rPr>
  </w:style>
  <w:style w:type="character" w:styleId="a4">
    <w:name w:val="Strong"/>
    <w:basedOn w:val="a0"/>
    <w:uiPriority w:val="22"/>
    <w:qFormat/>
    <w:rsid w:val="001F5B80"/>
    <w:rPr>
      <w:b/>
      <w:bCs/>
    </w:rPr>
  </w:style>
  <w:style w:type="paragraph" w:styleId="a5">
    <w:name w:val="header"/>
    <w:basedOn w:val="a"/>
    <w:link w:val="Char"/>
    <w:uiPriority w:val="99"/>
    <w:unhideWhenUsed/>
    <w:rsid w:val="00B031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0312F"/>
    <w:rPr>
      <w:sz w:val="18"/>
      <w:szCs w:val="18"/>
    </w:rPr>
  </w:style>
  <w:style w:type="paragraph" w:styleId="a6">
    <w:name w:val="footer"/>
    <w:basedOn w:val="a"/>
    <w:link w:val="Char0"/>
    <w:uiPriority w:val="99"/>
    <w:unhideWhenUsed/>
    <w:rsid w:val="00B0312F"/>
    <w:pPr>
      <w:tabs>
        <w:tab w:val="center" w:pos="4153"/>
        <w:tab w:val="right" w:pos="8306"/>
      </w:tabs>
      <w:snapToGrid w:val="0"/>
      <w:jc w:val="left"/>
    </w:pPr>
    <w:rPr>
      <w:sz w:val="18"/>
      <w:szCs w:val="18"/>
    </w:rPr>
  </w:style>
  <w:style w:type="character" w:customStyle="1" w:styleId="Char0">
    <w:name w:val="页脚 Char"/>
    <w:basedOn w:val="a0"/>
    <w:link w:val="a6"/>
    <w:uiPriority w:val="99"/>
    <w:rsid w:val="00B0312F"/>
    <w:rPr>
      <w:sz w:val="18"/>
      <w:szCs w:val="18"/>
    </w:rPr>
  </w:style>
  <w:style w:type="paragraph" w:styleId="a7">
    <w:name w:val="List Paragraph"/>
    <w:basedOn w:val="a"/>
    <w:uiPriority w:val="34"/>
    <w:qFormat/>
    <w:rsid w:val="0086542B"/>
    <w:pPr>
      <w:ind w:firstLineChars="200" w:firstLine="420"/>
    </w:pPr>
    <w:rPr>
      <w:rFonts w:ascii="Times New Roman" w:eastAsia="宋体" w:hAnsi="Times New Roman" w:cs="Times New Roman"/>
      <w:szCs w:val="20"/>
    </w:rPr>
  </w:style>
  <w:style w:type="table" w:styleId="a8">
    <w:name w:val="Table Grid"/>
    <w:basedOn w:val="a1"/>
    <w:rsid w:val="003D4E3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C9301A"/>
    <w:rPr>
      <w:b/>
      <w:bCs/>
      <w:kern w:val="44"/>
      <w:sz w:val="44"/>
      <w:szCs w:val="44"/>
    </w:rPr>
  </w:style>
  <w:style w:type="character" w:customStyle="1" w:styleId="2Char">
    <w:name w:val="标题 2 Char"/>
    <w:basedOn w:val="a0"/>
    <w:link w:val="2"/>
    <w:uiPriority w:val="9"/>
    <w:rsid w:val="00C9301A"/>
    <w:rPr>
      <w:rFonts w:asciiTheme="majorHAnsi" w:eastAsiaTheme="majorEastAsia" w:hAnsiTheme="majorHAnsi" w:cstheme="majorBidi"/>
      <w:b/>
      <w:bCs/>
      <w:sz w:val="32"/>
      <w:szCs w:val="32"/>
    </w:rPr>
  </w:style>
  <w:style w:type="character" w:customStyle="1" w:styleId="4Char">
    <w:name w:val="标题 4 Char"/>
    <w:basedOn w:val="a0"/>
    <w:link w:val="4"/>
    <w:uiPriority w:val="9"/>
    <w:rsid w:val="00C9301A"/>
    <w:rPr>
      <w:rFonts w:asciiTheme="majorHAnsi" w:eastAsiaTheme="majorEastAsia" w:hAnsiTheme="majorHAnsi" w:cstheme="majorBidi"/>
      <w:b/>
      <w:bCs/>
      <w:sz w:val="28"/>
      <w:szCs w:val="28"/>
    </w:rPr>
  </w:style>
  <w:style w:type="paragraph" w:styleId="a9">
    <w:name w:val="Balloon Text"/>
    <w:basedOn w:val="a"/>
    <w:link w:val="Char1"/>
    <w:uiPriority w:val="99"/>
    <w:semiHidden/>
    <w:unhideWhenUsed/>
    <w:rsid w:val="002729E6"/>
    <w:rPr>
      <w:sz w:val="18"/>
      <w:szCs w:val="18"/>
    </w:rPr>
  </w:style>
  <w:style w:type="character" w:customStyle="1" w:styleId="Char1">
    <w:name w:val="批注框文本 Char"/>
    <w:basedOn w:val="a0"/>
    <w:link w:val="a9"/>
    <w:uiPriority w:val="99"/>
    <w:semiHidden/>
    <w:rsid w:val="002729E6"/>
    <w:rPr>
      <w:sz w:val="18"/>
      <w:szCs w:val="18"/>
    </w:rPr>
  </w:style>
  <w:style w:type="character" w:customStyle="1" w:styleId="6Char">
    <w:name w:val="标题 6 Char"/>
    <w:basedOn w:val="a0"/>
    <w:link w:val="6"/>
    <w:uiPriority w:val="9"/>
    <w:rsid w:val="00BE41EF"/>
    <w:rPr>
      <w:rFonts w:asciiTheme="majorHAnsi" w:eastAsiaTheme="majorEastAsia" w:hAnsiTheme="majorHAnsi" w:cstheme="majorBidi"/>
      <w:b/>
      <w:bCs/>
      <w:sz w:val="24"/>
      <w:szCs w:val="24"/>
    </w:rPr>
  </w:style>
  <w:style w:type="paragraph" w:styleId="20">
    <w:name w:val="Body Text Indent 2"/>
    <w:basedOn w:val="a"/>
    <w:link w:val="2Char0"/>
    <w:semiHidden/>
    <w:rsid w:val="000E22EF"/>
    <w:pPr>
      <w:spacing w:line="360" w:lineRule="auto"/>
      <w:ind w:firstLine="437"/>
    </w:pPr>
    <w:rPr>
      <w:rFonts w:ascii="Times New Roman" w:eastAsia="宋体" w:hAnsi="Times New Roman" w:cs="Times New Roman"/>
      <w:sz w:val="24"/>
      <w:szCs w:val="24"/>
    </w:rPr>
  </w:style>
  <w:style w:type="character" w:customStyle="1" w:styleId="2Char0">
    <w:name w:val="正文文本缩进 2 Char"/>
    <w:basedOn w:val="a0"/>
    <w:link w:val="20"/>
    <w:semiHidden/>
    <w:rsid w:val="000E22EF"/>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43949">
      <w:bodyDiv w:val="1"/>
      <w:marLeft w:val="0"/>
      <w:marRight w:val="0"/>
      <w:marTop w:val="0"/>
      <w:marBottom w:val="0"/>
      <w:divBdr>
        <w:top w:val="none" w:sz="0" w:space="0" w:color="auto"/>
        <w:left w:val="none" w:sz="0" w:space="0" w:color="auto"/>
        <w:bottom w:val="none" w:sz="0" w:space="0" w:color="auto"/>
        <w:right w:val="none" w:sz="0" w:space="0" w:color="auto"/>
      </w:divBdr>
    </w:div>
    <w:div w:id="324017662">
      <w:bodyDiv w:val="1"/>
      <w:marLeft w:val="0"/>
      <w:marRight w:val="0"/>
      <w:marTop w:val="0"/>
      <w:marBottom w:val="0"/>
      <w:divBdr>
        <w:top w:val="none" w:sz="0" w:space="0" w:color="auto"/>
        <w:left w:val="none" w:sz="0" w:space="0" w:color="auto"/>
        <w:bottom w:val="none" w:sz="0" w:space="0" w:color="auto"/>
        <w:right w:val="none" w:sz="0" w:space="0" w:color="auto"/>
      </w:divBdr>
    </w:div>
    <w:div w:id="330371604">
      <w:bodyDiv w:val="1"/>
      <w:marLeft w:val="0"/>
      <w:marRight w:val="0"/>
      <w:marTop w:val="0"/>
      <w:marBottom w:val="0"/>
      <w:divBdr>
        <w:top w:val="none" w:sz="0" w:space="0" w:color="auto"/>
        <w:left w:val="none" w:sz="0" w:space="0" w:color="auto"/>
        <w:bottom w:val="none" w:sz="0" w:space="0" w:color="auto"/>
        <w:right w:val="none" w:sz="0" w:space="0" w:color="auto"/>
      </w:divBdr>
    </w:div>
    <w:div w:id="887498153">
      <w:bodyDiv w:val="1"/>
      <w:marLeft w:val="0"/>
      <w:marRight w:val="0"/>
      <w:marTop w:val="0"/>
      <w:marBottom w:val="0"/>
      <w:divBdr>
        <w:top w:val="none" w:sz="0" w:space="0" w:color="auto"/>
        <w:left w:val="none" w:sz="0" w:space="0" w:color="auto"/>
        <w:bottom w:val="none" w:sz="0" w:space="0" w:color="auto"/>
        <w:right w:val="none" w:sz="0" w:space="0" w:color="auto"/>
      </w:divBdr>
    </w:div>
    <w:div w:id="1490562606">
      <w:bodyDiv w:val="1"/>
      <w:marLeft w:val="0"/>
      <w:marRight w:val="0"/>
      <w:marTop w:val="0"/>
      <w:marBottom w:val="0"/>
      <w:divBdr>
        <w:top w:val="none" w:sz="0" w:space="0" w:color="auto"/>
        <w:left w:val="none" w:sz="0" w:space="0" w:color="auto"/>
        <w:bottom w:val="none" w:sz="0" w:space="0" w:color="auto"/>
        <w:right w:val="none" w:sz="0" w:space="0" w:color="auto"/>
      </w:divBdr>
    </w:div>
    <w:div w:id="176792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1A508-C5E7-4EE7-9721-8C6B20D5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6</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pingguo</dc:creator>
  <cp:lastModifiedBy>hp</cp:lastModifiedBy>
  <cp:revision>61</cp:revision>
  <cp:lastPrinted>2017-02-12T05:17:00Z</cp:lastPrinted>
  <dcterms:created xsi:type="dcterms:W3CDTF">2017-02-06T04:41:00Z</dcterms:created>
  <dcterms:modified xsi:type="dcterms:W3CDTF">2017-04-20T07:32:00Z</dcterms:modified>
</cp:coreProperties>
</file>