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45" w:rsidRPr="0065414D" w:rsidRDefault="00BE3345" w:rsidP="0065414D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65414D">
        <w:rPr>
          <w:rFonts w:asciiTheme="minorEastAsia" w:hAnsiTheme="minorEastAsia"/>
          <w:b/>
          <w:sz w:val="30"/>
          <w:szCs w:val="30"/>
        </w:rPr>
        <w:t>上海市陆行中学南校2016学年度第二学期</w:t>
      </w:r>
      <w:r w:rsidR="005E6FDC">
        <w:rPr>
          <w:rFonts w:asciiTheme="minorEastAsia" w:hAnsiTheme="minorEastAsia" w:hint="eastAsia"/>
          <w:b/>
          <w:sz w:val="30"/>
          <w:szCs w:val="30"/>
        </w:rPr>
        <w:t>学校</w:t>
      </w:r>
      <w:r w:rsidRPr="0065414D">
        <w:rPr>
          <w:rFonts w:asciiTheme="minorEastAsia" w:hAnsiTheme="minorEastAsia"/>
          <w:b/>
          <w:sz w:val="30"/>
          <w:szCs w:val="30"/>
        </w:rPr>
        <w:t>工作计划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一、指导思想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本学期，学校将认真学习和贯彻党的十八大、十八届六中全会精神，以创建浦东新区新优质学校为中心，科学筹划学校的发展，周密计划各项工作，带领全体教职工更加勤奋努力工作，争取各方面工作都能上一台阶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二、工作目标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1．进一步完善和实施以“特色引领 和谐发展 创建浦东新区新优质学校”为主线的学校新一轮发展规划；进一步完善规章制度，加大执行力度；加强廉洁从教教育和安全工作，坚持规范、和谐办学。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2．基于民族艺术教育和心理健康教育品牌，进一步探索德育活动课程化，完成德育活动课程化方案；积极创建“浦东新区法制教育示范校”。 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3．探索培养学生自主学习素养的校本作业建设；进一步规范教学行为，夯实教学常规，提高课堂效益；抓实抓好初三毕业班教学工作，确保初三学业考试总分合格率达95%以上。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4．进一步加强干部队伍建设，加强校本研修，搭建教师专业成长平台；探索提高教师人文素养与艺术素养的有效途径。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5．积极营造民族艺术文化氛围，开展艺术文化交流；继续做好“江南丝竹进校园实验基地”工作，发挥辐射作用，拟承办一次市级中学生“江南丝竹”展演。 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三、主要工作和措施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（一）管理工作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1．深化校长负责制，构建现代学校管理框架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1）进一步完善校长负责制，保证校长对学校改革与发展的决策领导，发挥党组织的政治核心作用和工会的民主监督作用，形成以校长为核心的学校集体领导体制。完善以校务会（扩大会）、支委会（扩大会）、行政会议、教职工大会、支部党员大会等为主的会议制度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2）严格遵守和执行上级有关规定，依法办学，依法治校。严格规范教育收费制度，严格执行市教委规定的中小学生作息制度。认真贯彻“健康第一”的指导思想，保证“三课二操二活动”和“阳光体育”活动开展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lastRenderedPageBreak/>
        <w:t>（3）坚持校务公开制度，严格执行学校重大支出、重大事件和重大项目等重大问题集体议事制度；进一步健全和完善教代会制度，充分发挥工会参与学校重大决策、维护教职工合法权益的作用；通过各类会议、校园网、校务公开栏等形式及时地进行校务公开，增加管理的透明度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（4）加强学校安全保卫工作，强化门卫保安管理规范化，确保把好大门第一关；校内教育教学设施设备、场地和消防设施设备、通道每天一小查，每周一大查，人防技防并重，软硬件二手抓，确保校园平安。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5）逐步完善数字化网络平台，开发其在学校管理、家校互动等方面的功能，完善学校网站，建立和丰富教育教学资源库，实现资源共享；完善教学质量分析平台，服务教学，逐步提高信息化管理水平；逐步推广学校微信公众号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（6）继续做好和云南省德宏州芒市法帕中学结对帮扶工作。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（7）继续做好金杨社区学区化办学试点相关工作。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（8）加强国际交流与合作，申报聘请外国专家单位资格，积极参与《浦东中外课程比较与融合建设研究》国际课程项目研究。做好和美国俄亥俄州哥汉娜东部中学的互动和合作。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（9）按照有关职能部门的要求，继续做好人事、档案、语言文字、随班就读等工作。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2</w:t>
      </w:r>
      <w:r w:rsidR="0065414D">
        <w:rPr>
          <w:rFonts w:asciiTheme="minorEastAsia" w:hAnsiTheme="minorEastAsia" w:hint="eastAsia"/>
          <w:sz w:val="24"/>
          <w:szCs w:val="24"/>
        </w:rPr>
        <w:t>．制定和完善各项规章制度，加大执行力度，提高管理效能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1）在充分听取专家、广大师生、家长和社区意见的基础上，进一步修改和完善学校新一轮的发展规划，制定条线实施方案；组织全体教职工学习发展规划，使学校的发展愿景和目标得到认同，并内化为教职工自觉行动</w:t>
      </w:r>
      <w:r w:rsidR="001F4522">
        <w:rPr>
          <w:rFonts w:asciiTheme="minorEastAsia" w:hAnsiTheme="minorEastAsia" w:hint="eastAsia"/>
          <w:sz w:val="24"/>
          <w:szCs w:val="24"/>
        </w:rPr>
        <w:t>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（2）组织教师学习并认真施行《上海市陆行中学南校教职工手册》（修订版），提高规章制度执行的自觉性。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（3）继续思考、探讨、优化和完善绩效工资分配方案和教职工、班主任和干部等绩效考核的标准和办法。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3</w:t>
      </w:r>
      <w:r w:rsidR="0065414D">
        <w:rPr>
          <w:rFonts w:asciiTheme="minorEastAsia" w:hAnsiTheme="minorEastAsia" w:hint="eastAsia"/>
          <w:sz w:val="24"/>
          <w:szCs w:val="24"/>
        </w:rPr>
        <w:t>．实行多元的评价考核措施，加强干部队伍建设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（1）强化干部服务意识和以作为求地位的岗位意识教育，采用专题培训、校际交流等形式，培养“政治上成熟化、业务上示范化、名利上淡薄化、关系上融洽化”的干部。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lastRenderedPageBreak/>
        <w:t>（2）组织干部学习各自岗位职责，理顺各行政岗位的管理职能，做到权责明确，团结协作，管理畅通，绩效优良。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（3）坚持党政领导、教代会代表对中层干部进行考核制度。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（4）加强教研组长、年级组长的队伍建设,树立“两长”工作中的纽带意识，充分发挥“两长”在教育教学活动中的示范带头作用。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（5）做好第二期“希望之星”青年教师培养工程相关工作。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4</w:t>
      </w:r>
      <w:r w:rsidR="0065414D">
        <w:rPr>
          <w:rFonts w:asciiTheme="minorEastAsia" w:hAnsiTheme="minorEastAsia" w:hint="eastAsia"/>
          <w:sz w:val="24"/>
          <w:szCs w:val="24"/>
        </w:rPr>
        <w:t>．努力做好后勤服务保障工作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（1）强化后勤常规管理，做到职责明确</w:t>
      </w:r>
      <w:r w:rsidR="00AF6E26">
        <w:rPr>
          <w:rFonts w:asciiTheme="minorEastAsia" w:hAnsiTheme="minorEastAsia" w:hint="eastAsia"/>
          <w:sz w:val="24"/>
          <w:szCs w:val="24"/>
        </w:rPr>
        <w:t>、</w:t>
      </w:r>
      <w:r w:rsidRPr="0065414D">
        <w:rPr>
          <w:rFonts w:asciiTheme="minorEastAsia" w:hAnsiTheme="minorEastAsia" w:hint="eastAsia"/>
          <w:sz w:val="24"/>
          <w:szCs w:val="24"/>
        </w:rPr>
        <w:t>守岗尽职；高度重视校园节水、节电工作，开源节流。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（2）规范财务和资产管理，做到规范收费、合法开支、物尽其用，提高经费和设施设备的使用效率，服从服务好教育教学中心工作。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（3）抓好环境卫生、饮水饮食卫生等工作。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（4）进一步加强文化环境硬件建设，使校园每个角落充满浓郁的艺术气息。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5</w:t>
      </w:r>
      <w:r w:rsidR="0065414D">
        <w:rPr>
          <w:rFonts w:asciiTheme="minorEastAsia" w:hAnsiTheme="minorEastAsia" w:hint="eastAsia"/>
          <w:sz w:val="24"/>
          <w:szCs w:val="24"/>
        </w:rPr>
        <w:t>．积极开展精神文明创建活动，加强凝聚力工程建设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（1）在党支部的领导和组织下，进一步开展师德师风建设和廉政教育，通过读书、听报告等形式提高教职工的政治思想觉悟和师德水平，激发工作热情和奉献意识，提高教师关爱学生的热情和教育教学的能效。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（2）加强未成年人思想道德教育，开展好道德讲堂。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（3）组织教职工春游、送清凉等活动，组织好各类社团活动；做好退管工作。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（4）积极开展文明组室和浦东新区文明单位创建活动。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（二）德育工作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1. </w:t>
      </w:r>
      <w:r w:rsidR="0065414D">
        <w:rPr>
          <w:rFonts w:asciiTheme="minorEastAsia" w:hAnsiTheme="minorEastAsia" w:hint="eastAsia"/>
          <w:sz w:val="24"/>
          <w:szCs w:val="24"/>
        </w:rPr>
        <w:t>创新德育活动载体，推进德育课程建设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抓住重大节日、纪念日和重要会议等契机深入开展生命教育和民族精神教育，认真组织好升旗仪式、主题班队会、祭扫烈士墓、参观考察、影评书评、征文、演讲、歌咏、书画等各种德育活动；按照“文明礼仪养成、理想信念教育、实践体验活动、家校合作互动”四个板块对德育工作进行整合，构建德育工作校本课程框架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2. </w:t>
      </w:r>
      <w:r w:rsidR="0065414D">
        <w:rPr>
          <w:rFonts w:asciiTheme="minorEastAsia" w:hAnsiTheme="minorEastAsia" w:hint="eastAsia"/>
          <w:sz w:val="24"/>
          <w:szCs w:val="24"/>
        </w:rPr>
        <w:t>加强行规养成教育，提升自主管理能力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lastRenderedPageBreak/>
        <w:t>坚持不懈地抓好《守则》、《规范》的养成教育，加强学生文明礼仪、清洁卫生、学习习惯和安全教育；组织学生自主管理委员会，培养学生自主管理能力。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3. </w:t>
      </w:r>
      <w:r w:rsidR="0065414D">
        <w:rPr>
          <w:rFonts w:asciiTheme="minorEastAsia" w:hAnsiTheme="minorEastAsia" w:hint="eastAsia"/>
          <w:sz w:val="24"/>
          <w:szCs w:val="24"/>
        </w:rPr>
        <w:t>推进德育创建工作，构建科学德育体系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继续做好各项德育创建工作，以评促建，在创建工作中不断提升德育工作水平，积极打造陆行南校德育品牌。做好法制教育和后进生的帮教工作，做好禁毒教育工作，控制学生犯罪率为零，积极创建“浦东新区法制教育示范学校”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发挥“上海市心理健康教育示范学校” 的示范辐射作用，不断提升心理健康教育工作内涵，不断探索艺术教育与心理健康教育整合的机制和契合点，做实做亮心理健康教育特色品牌。 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4. </w:t>
      </w:r>
      <w:r w:rsidR="0065414D">
        <w:rPr>
          <w:rFonts w:asciiTheme="minorEastAsia" w:hAnsiTheme="minorEastAsia" w:hint="eastAsia"/>
          <w:sz w:val="24"/>
          <w:szCs w:val="24"/>
        </w:rPr>
        <w:t>建设全员德育队伍，完善德育立体网络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不断完善以班主任为主体的全校教师积极参与的德育队伍，实现学校德育网络化。继续做好和社区、街道、武警部队共建工作；举办“家长学校”，加强家校沟通；继续做好学校资源向社区开放工作；进一步完善三位一体的德育工作机制，本学期继续组织好“家长开放日”活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（三）课程建设和教学工作 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1．提炼课程建设核心理念，制定科学系统课程计划。以学校办学理念和培养目标为基础，总结学校的课程建设经验，提炼学校的课程理念，科学</w:t>
      </w:r>
      <w:r w:rsidR="002D53B9">
        <w:rPr>
          <w:rFonts w:asciiTheme="minorEastAsia" w:hAnsiTheme="minorEastAsia" w:hint="eastAsia"/>
          <w:sz w:val="24"/>
          <w:szCs w:val="24"/>
        </w:rPr>
        <w:t>安排</w:t>
      </w:r>
      <w:r w:rsidRPr="0065414D">
        <w:rPr>
          <w:rFonts w:asciiTheme="minorEastAsia" w:hAnsiTheme="minorEastAsia" w:hint="eastAsia"/>
          <w:sz w:val="24"/>
          <w:szCs w:val="24"/>
        </w:rPr>
        <w:t>学校的课程计划；在开齐开足的基础上，深化基础型课程校本化实施的力度；以民族艺术教育校本课程开发为主，逐步扩大拓展型课程开发的广度和实施的深度；积极探索尽可能多的开设探究型课程。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2．夯实深化基础型课程，探索国家课程校本化实施。积极开展课改实践，充分研究课程标准，进一步注重夯实教学各环节和反思改进教学活动，结合“自主学习＋互动讲解＋巩固训练”的课堂模式，思考和探索国家课程校本化实施的有效做法，谋求减负增效；进一步探索有效作业的改进，本学期主要学科能出一本校本练习集；探索艺术教育与人文学科的有效整合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3．适应学生个性发展和主动发展，开发完善拓展型、探究型课程。对现有拓展型课程进行梳理，并进一步开发；加强质量监控；探索“以点带面，逐步推进”的探究型课程建设策略，建立科学的管理流程，使每一位学生通过主动发现、自主研究，亲身体验的方式成为学习的主人；积极探索这两类课程的评价方式，</w:t>
      </w:r>
      <w:r w:rsidRPr="0065414D">
        <w:rPr>
          <w:rFonts w:asciiTheme="minorEastAsia" w:hAnsiTheme="minorEastAsia" w:hint="eastAsia"/>
          <w:sz w:val="24"/>
          <w:szCs w:val="24"/>
        </w:rPr>
        <w:lastRenderedPageBreak/>
        <w:t>逐步形成轻结果，重过程的多元评价体系。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4．立足学校民族艺术教育特色，深化课程改革。对以艺术课程为主的校本课程进行梳理和整合，挖掘校本课程的整体育人功能，厘清艺术特色教育与学生整体素养之间的关系，积极探索艺术教育与学校人文课程、德育课程等的有机整合，构建以艺教课程为主的校本课程体系框架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(四）教学工作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1. 强化教学行为管理。贯彻落实《上海市陆行中学南校教学行为规范及教学事故认定处理办法》，通过常规检查，调研听课、课堂改进等进一步规范教育教学行为；采用学生座谈、调查问卷等方式加强对教师的教学常规的管理与监督；与教学质量分析相结合，兼顾形成性评价和终结性评价，对教师的教学绩效进行全面多元的评价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2. 推行集体备课制度。坚持教研组集体备课制度，要求教研组定期开展活动，集体备课，提高教学效益，实现资源共享，实现同伴互助提升。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3. 深化课堂教学改进。结合浦东新区《课堂教学改进计划》的实施，要求每位教师每学期撰写《课堂教学改进计划》，根据学校要求制定自己的改进目标和改进措施，撰写教学案例并落实在教学实践中。围绕着教学诸环节开展丰富多彩的教学竞赛、研讨和展示等活动，提高教育教学的有效性，提高教学质量。本学期拟举行青年教师教学大奖赛活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4. 推进有效作业设计。以区级课题《基于学生自主学习素养培养的校本作业建设实证研究》为统领，探索作业有效性设计。定期开展有效作业设计为主题的校本研修和教研组活动，并组织有效作业设计的教学竞赛和心得体会交流分享活动，提高作业设计有效性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5. 加强质量监控。做好质量分析，做到个人、年级、学校三个层面同步分析；总结和提炼学校优秀教师的成功教育教学经验和做法，继续推动“先学后教、多学精教”的教学观念，让更多的老师尝试实践，反思和改进课堂教学策略和方法，提升课堂教学的有效性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6．重视初三毕业班工作和2017年预备年级的招生工作。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7．进一步加强体育、卫生、图书馆和实验室管理工作。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 (五）师资队伍建设和教育科研工作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lastRenderedPageBreak/>
        <w:t>1．加强师德师风建设，提高师德素养。加强职业道德和行风建设，通过专家报告、主题活动、案例撰写、先进评选等形式，学习和宣传《教育法》、《教师法》和《未成年人保护法》等。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2．开展校本研修，促进教师专业发展。进一步加强和上海师资培训中心、浦东教发院教研部的合作，通过专家引领、师徒结对、校际联动研讨等形式开展校本研修；继续做好青年教师拜师学教工作。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3.骨干培养强化队伍建设。逐步优化分层教师培养的保障激励机制，激发教师自主发展的动力和潜能，促进骨干教师和学科带头人的成长步伐；更好地发挥骨干教师的示范与引领作用；鼓励青年教师积极参加学历进修教育，通过“希望之星”青年教师培养工程，打磨青年教师活力，逐步培养明星教师。 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4．组织教师申报和参加“十三五”期间各级各类的培训。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5. 探索提升教师的艺术素养和人文素养的有效方式。定期组织教师开展民族艺术文化活动，艺术课堂对教师开放，组建艺术社团等方式培养教师学习艺术人文的兴趣，营造教师学习民族艺术的良好氛围。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6．做好区级课题《基于学生自主学习素养培养的校本作业建设实证研究》的开题和相关研究工作。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（六）民族艺术特色教育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1. </w:t>
      </w:r>
      <w:r w:rsidR="000A2A14">
        <w:rPr>
          <w:rFonts w:asciiTheme="minorEastAsia" w:hAnsiTheme="minorEastAsia" w:hint="eastAsia"/>
          <w:sz w:val="24"/>
          <w:szCs w:val="24"/>
        </w:rPr>
        <w:t>完善艺术教育校本课程，推进办学特色持续做强</w:t>
      </w:r>
    </w:p>
    <w:p w:rsidR="00BE3345" w:rsidRPr="0065414D" w:rsidRDefault="00BE3345" w:rsidP="00B551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以</w:t>
      </w:r>
      <w:r w:rsidR="00B55177">
        <w:rPr>
          <w:rFonts w:asciiTheme="minorEastAsia" w:hAnsiTheme="minorEastAsia" w:hint="eastAsia"/>
          <w:sz w:val="24"/>
          <w:szCs w:val="24"/>
        </w:rPr>
        <w:t>“打造民族艺术校本课程，弘扬民族文化，促进师生和谐发展”为主线,</w:t>
      </w:r>
      <w:r w:rsidRPr="0065414D">
        <w:rPr>
          <w:rFonts w:asciiTheme="minorEastAsia" w:hAnsiTheme="minorEastAsia" w:hint="eastAsia"/>
          <w:sz w:val="24"/>
          <w:szCs w:val="24"/>
        </w:rPr>
        <w:t>对已有的艺术课程进行梳理，在此基础上逐步构建系统的民族艺术教育校本课程框架。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2. </w:t>
      </w:r>
      <w:r w:rsidR="000A2A14">
        <w:rPr>
          <w:rFonts w:asciiTheme="minorEastAsia" w:hAnsiTheme="minorEastAsia" w:hint="eastAsia"/>
          <w:sz w:val="24"/>
          <w:szCs w:val="24"/>
        </w:rPr>
        <w:t>加强艺术社团梯队建设，打造优秀品牌明星社团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继续做强区级学生艺术团——校民乐团；做好其它小型艺术社团的培养和指导工作，满足学生特长和个性发展的需要；各年级建立起与校</w:t>
      </w:r>
      <w:bookmarkStart w:id="0" w:name="_GoBack"/>
      <w:bookmarkEnd w:id="0"/>
      <w:r w:rsidRPr="0065414D">
        <w:rPr>
          <w:rFonts w:asciiTheme="minorEastAsia" w:hAnsiTheme="minorEastAsia" w:hint="eastAsia"/>
          <w:sz w:val="24"/>
          <w:szCs w:val="24"/>
        </w:rPr>
        <w:t>级社团相衔接的梯队；打造如筝团、江南丝竹乐队等优秀社团，成为学校品牌社团、明星社团。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3. </w:t>
      </w:r>
      <w:r w:rsidR="0049798E">
        <w:rPr>
          <w:rFonts w:asciiTheme="minorEastAsia" w:hAnsiTheme="minorEastAsia" w:hint="eastAsia"/>
          <w:sz w:val="24"/>
          <w:szCs w:val="24"/>
        </w:rPr>
        <w:t>搭建多种艺术活动平台，促使艺术实践活动常态化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每年举办校园艺术节，“班班有歌声”合唱比赛、“校园梦想秀”艺术比赛、“爱心义演”等活动，力争学生艺术活动参与率达到100%；主动发挥本校艺术资源的作用，为社区精神文明建设提供支持与服务。同时积极争取社会多方面的</w:t>
      </w:r>
      <w:r w:rsidRPr="0065414D">
        <w:rPr>
          <w:rFonts w:asciiTheme="minorEastAsia" w:hAnsiTheme="minorEastAsia" w:hint="eastAsia"/>
          <w:sz w:val="24"/>
          <w:szCs w:val="24"/>
        </w:rPr>
        <w:lastRenderedPageBreak/>
        <w:t>支持，开展多种形式的艺术观摩、展示等活动；继续做好国际交流工作，让更多学生走出国门、开拓视野的同时，展示特长，弘扬中华民族传统文化。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4. </w:t>
      </w:r>
      <w:r w:rsidR="000A2A14">
        <w:rPr>
          <w:rFonts w:asciiTheme="minorEastAsia" w:hAnsiTheme="minorEastAsia" w:hint="eastAsia"/>
          <w:sz w:val="24"/>
          <w:szCs w:val="24"/>
        </w:rPr>
        <w:t>优化艺术教育师资队伍，加强艺教课堂过程管理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规范专业教师队伍建设。进一步挖掘内部教师资源，同时又灵活机动地引入外部优秀教师资源，按照课程开设和队伍建设要求合理配备艺术教师，提升外聘教师资质和水平，组建在艺术教育领域既具有教学特色，又甘愿付出的教师团队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5</w:t>
      </w:r>
      <w:r w:rsidR="000A2A14">
        <w:rPr>
          <w:rFonts w:asciiTheme="minorEastAsia" w:hAnsiTheme="minorEastAsia" w:hint="eastAsia"/>
          <w:sz w:val="24"/>
          <w:szCs w:val="24"/>
        </w:rPr>
        <w:t>．传承江南丝竹传统文化，弘扬中华民族人文精神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继续做好江南丝竹进校园实验基地工作，积极探索中学生开展江南丝竹传承活动的内容与方法，探寻非物质文化遗产传承与学校教育的契合点，在非物质文化遗产活态传承方面起到一定的引领和示范辐射作用，牵头组建江南丝竹传承联盟。本学期拟承办一次全市性展示活动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6. 继续做好传统美术基地和传统音乐基地工作。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7. 积极参加各类演出、比赛和展示活动，力争取得优异成绩。</w:t>
      </w:r>
    </w:p>
    <w:p w:rsidR="00BE3345" w:rsidRPr="0065414D" w:rsidRDefault="00BE3345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E3345" w:rsidRPr="0065414D" w:rsidRDefault="00BE3345" w:rsidP="0065414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>2017年2月</w:t>
      </w:r>
    </w:p>
    <w:p w:rsidR="0006780B" w:rsidRPr="0065414D" w:rsidRDefault="0006780B" w:rsidP="006541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06780B" w:rsidRPr="0065414D" w:rsidSect="00D04A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9B" w:rsidRDefault="002A7D9B" w:rsidP="00BE3345">
      <w:r>
        <w:separator/>
      </w:r>
    </w:p>
  </w:endnote>
  <w:endnote w:type="continuationSeparator" w:id="1">
    <w:p w:rsidR="002A7D9B" w:rsidRDefault="002A7D9B" w:rsidP="00BE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114"/>
      <w:docPartObj>
        <w:docPartGallery w:val="Page Numbers (Bottom of Page)"/>
        <w:docPartUnique/>
      </w:docPartObj>
    </w:sdtPr>
    <w:sdtContent>
      <w:p w:rsidR="0058561D" w:rsidRDefault="0058561D">
        <w:pPr>
          <w:pStyle w:val="a4"/>
          <w:jc w:val="center"/>
        </w:pPr>
        <w:fldSimple w:instr=" PAGE   \* MERGEFORMAT ">
          <w:r w:rsidR="00B55177" w:rsidRPr="00B55177">
            <w:rPr>
              <w:noProof/>
              <w:lang w:val="zh-CN"/>
            </w:rPr>
            <w:t>6</w:t>
          </w:r>
        </w:fldSimple>
      </w:p>
    </w:sdtContent>
  </w:sdt>
  <w:p w:rsidR="0058561D" w:rsidRDefault="005856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9B" w:rsidRDefault="002A7D9B" w:rsidP="00BE3345">
      <w:r>
        <w:separator/>
      </w:r>
    </w:p>
  </w:footnote>
  <w:footnote w:type="continuationSeparator" w:id="1">
    <w:p w:rsidR="002A7D9B" w:rsidRDefault="002A7D9B" w:rsidP="00BE3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345"/>
    <w:rsid w:val="0006780B"/>
    <w:rsid w:val="000A2A14"/>
    <w:rsid w:val="001170C7"/>
    <w:rsid w:val="001F4522"/>
    <w:rsid w:val="002A7D9B"/>
    <w:rsid w:val="002D53B9"/>
    <w:rsid w:val="0049798E"/>
    <w:rsid w:val="0058561D"/>
    <w:rsid w:val="005E6FDC"/>
    <w:rsid w:val="0065414D"/>
    <w:rsid w:val="006E3092"/>
    <w:rsid w:val="009F4E3B"/>
    <w:rsid w:val="00AF6E26"/>
    <w:rsid w:val="00B55177"/>
    <w:rsid w:val="00BE3345"/>
    <w:rsid w:val="00D04A6E"/>
    <w:rsid w:val="00D4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345"/>
    <w:rPr>
      <w:sz w:val="18"/>
      <w:szCs w:val="18"/>
    </w:rPr>
  </w:style>
  <w:style w:type="paragraph" w:customStyle="1" w:styleId="p">
    <w:name w:val="p"/>
    <w:basedOn w:val="a"/>
    <w:rsid w:val="00BE334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E3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789</Words>
  <Characters>4501</Characters>
  <Application>Microsoft Office Word</Application>
  <DocSecurity>0</DocSecurity>
  <Lines>37</Lines>
  <Paragraphs>10</Paragraphs>
  <ScaleCrop>false</ScaleCrop>
  <Company>China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2017-03-03T04:57:00Z</dcterms:created>
  <dcterms:modified xsi:type="dcterms:W3CDTF">2017-03-13T03:05:00Z</dcterms:modified>
</cp:coreProperties>
</file>